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EC2E9A" w:rsidRPr="00EC2E9A" w14:paraId="044BCBFE" w14:textId="77777777" w:rsidTr="00D13C14">
        <w:tc>
          <w:tcPr>
            <w:tcW w:w="9067" w:type="dxa"/>
            <w:gridSpan w:val="4"/>
            <w:shd w:val="clear" w:color="auto" w:fill="auto"/>
          </w:tcPr>
          <w:p w14:paraId="05F432C1" w14:textId="77777777" w:rsidR="00EC2E9A" w:rsidRPr="000B46A4" w:rsidRDefault="00EC2E9A" w:rsidP="009D0383">
            <w:pPr>
              <w:spacing w:after="0" w:line="240" w:lineRule="auto"/>
              <w:ind w:right="-101"/>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14:paraId="4CA08BEF" w14:textId="77777777" w:rsidTr="00D13C14">
        <w:tc>
          <w:tcPr>
            <w:tcW w:w="9067" w:type="dxa"/>
            <w:gridSpan w:val="4"/>
            <w:shd w:val="clear" w:color="auto" w:fill="auto"/>
          </w:tcPr>
          <w:p w14:paraId="6ADD7363" w14:textId="77777777"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Pr="000B46A4">
              <w:rPr>
                <w:rFonts w:eastAsia="Times New Roman" w:cstheme="minorHAnsi"/>
                <w:b/>
                <w:lang w:eastAsia="en-GB"/>
              </w:rPr>
              <w:t xml:space="preserve"> Curriculum</w:t>
            </w:r>
            <w:r w:rsidR="000B46A4">
              <w:rPr>
                <w:rFonts w:eastAsia="Times New Roman" w:cstheme="minorHAnsi"/>
                <w:b/>
                <w:lang w:eastAsia="en-GB"/>
              </w:rPr>
              <w:t xml:space="preserve">, </w:t>
            </w:r>
            <w:r w:rsidRPr="000B46A4">
              <w:rPr>
                <w:rFonts w:eastAsia="Times New Roman" w:cstheme="minorHAnsi"/>
                <w:b/>
                <w:lang w:eastAsia="en-GB"/>
              </w:rPr>
              <w:t>Student Affairs and Outcome</w:t>
            </w:r>
            <w:r w:rsidR="000B46A4">
              <w:rPr>
                <w:rFonts w:eastAsia="Times New Roman" w:cstheme="minorHAnsi"/>
                <w:b/>
                <w:lang w:eastAsia="en-GB"/>
              </w:rPr>
              <w:t xml:space="preserve"> Committee</w:t>
            </w:r>
          </w:p>
        </w:tc>
      </w:tr>
      <w:tr w:rsidR="00EC2E9A" w:rsidRPr="00EC2E9A" w14:paraId="564140B1" w14:textId="77777777" w:rsidTr="00D13C14">
        <w:tc>
          <w:tcPr>
            <w:tcW w:w="1951" w:type="dxa"/>
            <w:shd w:val="clear" w:color="auto" w:fill="auto"/>
          </w:tcPr>
          <w:p w14:paraId="46252A1D"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7116" w:type="dxa"/>
            <w:gridSpan w:val="3"/>
            <w:shd w:val="clear" w:color="auto" w:fill="auto"/>
          </w:tcPr>
          <w:p w14:paraId="1ACD6FA8" w14:textId="77777777" w:rsidR="00EC2E9A" w:rsidRPr="00AE5DD1" w:rsidRDefault="00EC2E9A" w:rsidP="00EC2E9A">
            <w:pPr>
              <w:spacing w:after="0" w:line="240" w:lineRule="auto"/>
              <w:rPr>
                <w:rFonts w:eastAsia="Times New Roman" w:cstheme="minorHAnsi"/>
                <w:b/>
                <w:lang w:eastAsia="en-GB"/>
              </w:rPr>
            </w:pPr>
            <w:r w:rsidRPr="00AE5DD1">
              <w:rPr>
                <w:rFonts w:eastAsia="Times New Roman" w:cstheme="minorHAnsi"/>
                <w:b/>
                <w:lang w:eastAsia="en-GB"/>
              </w:rPr>
              <w:t>J</w:t>
            </w:r>
            <w:r w:rsidR="004556F3" w:rsidRPr="00AE5DD1">
              <w:rPr>
                <w:rFonts w:eastAsia="Times New Roman" w:cstheme="minorHAnsi"/>
                <w:b/>
                <w:lang w:eastAsia="en-GB"/>
              </w:rPr>
              <w:t>ennifer Lowe</w:t>
            </w:r>
          </w:p>
        </w:tc>
      </w:tr>
      <w:tr w:rsidR="00EC2E9A" w:rsidRPr="00EC2E9A" w14:paraId="64361BE3" w14:textId="77777777" w:rsidTr="00D13C14">
        <w:tc>
          <w:tcPr>
            <w:tcW w:w="1951" w:type="dxa"/>
            <w:shd w:val="clear" w:color="auto" w:fill="auto"/>
          </w:tcPr>
          <w:p w14:paraId="205BBD24"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Author/Contact</w:t>
            </w:r>
          </w:p>
        </w:tc>
        <w:tc>
          <w:tcPr>
            <w:tcW w:w="2443" w:type="dxa"/>
            <w:shd w:val="clear" w:color="auto" w:fill="auto"/>
          </w:tcPr>
          <w:p w14:paraId="7A73C4B3" w14:textId="77777777" w:rsidR="00EC2E9A" w:rsidRPr="00AE5DD1" w:rsidRDefault="004556F3" w:rsidP="00EC2E9A">
            <w:pPr>
              <w:spacing w:after="0" w:line="240" w:lineRule="auto"/>
              <w:rPr>
                <w:rFonts w:eastAsia="Times New Roman" w:cstheme="minorHAnsi"/>
                <w:b/>
                <w:lang w:eastAsia="en-GB"/>
              </w:rPr>
            </w:pPr>
            <w:r w:rsidRPr="00AE5DD1">
              <w:rPr>
                <w:rFonts w:eastAsia="Times New Roman" w:cstheme="minorHAnsi"/>
                <w:b/>
                <w:lang w:eastAsia="en-GB"/>
              </w:rPr>
              <w:t xml:space="preserve">Jennifer Lowe </w:t>
            </w:r>
          </w:p>
        </w:tc>
        <w:tc>
          <w:tcPr>
            <w:tcW w:w="2339" w:type="dxa"/>
            <w:shd w:val="clear" w:color="auto" w:fill="auto"/>
          </w:tcPr>
          <w:p w14:paraId="464DF0D3"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2334" w:type="dxa"/>
            <w:shd w:val="clear" w:color="auto" w:fill="auto"/>
          </w:tcPr>
          <w:p w14:paraId="371CBAC6"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p>
        </w:tc>
      </w:tr>
      <w:tr w:rsidR="00EC2E9A" w:rsidRPr="00EC2E9A" w14:paraId="17C3023E" w14:textId="77777777" w:rsidTr="00D13C14">
        <w:tc>
          <w:tcPr>
            <w:tcW w:w="1951" w:type="dxa"/>
            <w:shd w:val="clear" w:color="auto" w:fill="auto"/>
          </w:tcPr>
          <w:p w14:paraId="0AD8CB21"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443" w:type="dxa"/>
            <w:shd w:val="clear" w:color="auto" w:fill="auto"/>
          </w:tcPr>
          <w:p w14:paraId="39F56789" w14:textId="710A23DB" w:rsidR="00EC2E9A" w:rsidRPr="00AE5DD1" w:rsidRDefault="0091255F" w:rsidP="000B46A4">
            <w:pPr>
              <w:spacing w:after="0" w:line="240" w:lineRule="auto"/>
              <w:rPr>
                <w:rFonts w:eastAsia="Times New Roman" w:cstheme="minorHAnsi"/>
                <w:b/>
                <w:lang w:eastAsia="en-GB"/>
              </w:rPr>
            </w:pPr>
            <w:r>
              <w:rPr>
                <w:rFonts w:eastAsia="Times New Roman" w:cstheme="minorHAnsi"/>
                <w:b/>
                <w:lang w:eastAsia="en-GB"/>
              </w:rPr>
              <w:t xml:space="preserve">5 May </w:t>
            </w:r>
            <w:r w:rsidR="00531111">
              <w:rPr>
                <w:rFonts w:eastAsia="Times New Roman" w:cstheme="minorHAnsi"/>
                <w:b/>
                <w:lang w:eastAsia="en-GB"/>
              </w:rPr>
              <w:t>2025</w:t>
            </w:r>
          </w:p>
        </w:tc>
        <w:tc>
          <w:tcPr>
            <w:tcW w:w="2339" w:type="dxa"/>
            <w:shd w:val="clear" w:color="auto" w:fill="auto"/>
          </w:tcPr>
          <w:p w14:paraId="1691D59A"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2334" w:type="dxa"/>
            <w:shd w:val="clear" w:color="auto" w:fill="auto"/>
          </w:tcPr>
          <w:p w14:paraId="73BC3ED2"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Ext 72</w:t>
            </w:r>
            <w:r w:rsidR="004556F3">
              <w:rPr>
                <w:rFonts w:eastAsia="Times New Roman" w:cstheme="minorHAnsi"/>
                <w:b/>
                <w:lang w:eastAsia="en-GB"/>
              </w:rPr>
              <w:t>65</w:t>
            </w:r>
          </w:p>
        </w:tc>
      </w:tr>
      <w:tr w:rsidR="00EC2E9A" w:rsidRPr="00EC2E9A" w14:paraId="0A9C760E" w14:textId="77777777" w:rsidTr="00D13C14">
        <w:tc>
          <w:tcPr>
            <w:tcW w:w="1951" w:type="dxa"/>
            <w:shd w:val="clear" w:color="auto" w:fill="auto"/>
          </w:tcPr>
          <w:p w14:paraId="2F39B30E"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Appendices Attached</w:t>
            </w:r>
          </w:p>
        </w:tc>
        <w:tc>
          <w:tcPr>
            <w:tcW w:w="7116" w:type="dxa"/>
            <w:gridSpan w:val="3"/>
            <w:shd w:val="clear" w:color="auto" w:fill="auto"/>
          </w:tcPr>
          <w:p w14:paraId="5E8E0D2E" w14:textId="569C576A" w:rsidR="00417B98" w:rsidRPr="00417B98" w:rsidRDefault="00417B98" w:rsidP="00872AAF">
            <w:pPr>
              <w:spacing w:after="0" w:line="240" w:lineRule="auto"/>
              <w:rPr>
                <w:rFonts w:eastAsia="Times New Roman" w:cstheme="minorHAnsi"/>
                <w:lang w:eastAsia="en-GB"/>
              </w:rPr>
            </w:pPr>
          </w:p>
        </w:tc>
      </w:tr>
      <w:tr w:rsidR="00EC2E9A" w:rsidRPr="00EC2E9A" w14:paraId="2BE2754D" w14:textId="77777777" w:rsidTr="00D13C14">
        <w:trPr>
          <w:trHeight w:val="435"/>
        </w:trPr>
        <w:tc>
          <w:tcPr>
            <w:tcW w:w="4394" w:type="dxa"/>
            <w:gridSpan w:val="2"/>
            <w:shd w:val="clear" w:color="auto" w:fill="auto"/>
          </w:tcPr>
          <w:p w14:paraId="2F69B07B" w14:textId="77777777"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4673" w:type="dxa"/>
            <w:gridSpan w:val="2"/>
            <w:shd w:val="clear" w:color="auto" w:fill="auto"/>
          </w:tcPr>
          <w:p w14:paraId="04A43DC6" w14:textId="77777777" w:rsidR="00EC2E9A" w:rsidRPr="000B46A4" w:rsidRDefault="00EC2E9A" w:rsidP="00EC2E9A">
            <w:pPr>
              <w:tabs>
                <w:tab w:val="left" w:pos="1710"/>
              </w:tabs>
              <w:spacing w:after="0" w:line="240" w:lineRule="auto"/>
              <w:ind w:left="1512" w:hanging="1512"/>
              <w:rPr>
                <w:rFonts w:eastAsia="Times New Roman" w:cstheme="minorHAnsi"/>
                <w:b/>
                <w:lang w:eastAsia="en-GB"/>
              </w:rPr>
            </w:pPr>
            <w:r w:rsidRPr="000B46A4">
              <w:rPr>
                <w:rFonts w:eastAsia="Times New Roman" w:cstheme="minorHAnsi"/>
                <w:b/>
                <w:lang w:eastAsia="en-GB"/>
              </w:rPr>
              <w:t>Yes</w:t>
            </w:r>
          </w:p>
        </w:tc>
      </w:tr>
    </w:tbl>
    <w:p w14:paraId="29BAD06F" w14:textId="77777777" w:rsidR="00C272E2" w:rsidRPr="00EC2E9A" w:rsidRDefault="00C272E2" w:rsidP="00405D3F">
      <w:pPr>
        <w:spacing w:after="0" w:line="240" w:lineRule="auto"/>
        <w:jc w:val="both"/>
        <w:rPr>
          <w:rFonts w:ascii="Arial" w:eastAsia="Times New Roman" w:hAnsi="Arial" w:cs="Arial"/>
          <w:lang w:eastAsia="en-GB"/>
        </w:rPr>
      </w:pPr>
    </w:p>
    <w:p w14:paraId="7EDAF468" w14:textId="77777777" w:rsidR="008048A8" w:rsidRPr="009D0383" w:rsidRDefault="00C272E2" w:rsidP="00097490">
      <w:pPr>
        <w:numPr>
          <w:ilvl w:val="0"/>
          <w:numId w:val="1"/>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PURPOSE</w:t>
      </w:r>
    </w:p>
    <w:p w14:paraId="30DF41ED" w14:textId="77777777" w:rsidR="00C272E2" w:rsidRPr="0091255F" w:rsidRDefault="00286C49" w:rsidP="00405D3F">
      <w:pPr>
        <w:spacing w:after="0" w:line="240" w:lineRule="auto"/>
        <w:ind w:left="567"/>
        <w:jc w:val="both"/>
        <w:rPr>
          <w:rFonts w:eastAsia="Times New Roman" w:cstheme="minorHAnsi"/>
          <w:b/>
          <w:color w:val="000000" w:themeColor="text1"/>
          <w:lang w:eastAsia="en-GB"/>
        </w:rPr>
      </w:pPr>
      <w:r w:rsidRPr="0091255F">
        <w:rPr>
          <w:rFonts w:eastAsia="Times New Roman" w:cstheme="minorHAnsi"/>
          <w:color w:val="000000" w:themeColor="text1"/>
          <w:lang w:eastAsia="en-GB"/>
        </w:rPr>
        <w:t xml:space="preserve">To provide an update </w:t>
      </w:r>
      <w:r w:rsidR="008048A8" w:rsidRPr="0091255F">
        <w:rPr>
          <w:rFonts w:eastAsia="Times New Roman" w:cstheme="minorHAnsi"/>
          <w:color w:val="000000" w:themeColor="text1"/>
          <w:lang w:eastAsia="en-GB"/>
        </w:rPr>
        <w:t>on</w:t>
      </w:r>
      <w:r w:rsidRPr="0091255F">
        <w:rPr>
          <w:rFonts w:eastAsia="Times New Roman" w:cstheme="minorHAnsi"/>
          <w:color w:val="000000" w:themeColor="text1"/>
          <w:lang w:eastAsia="en-GB"/>
        </w:rPr>
        <w:t xml:space="preserve"> </w:t>
      </w:r>
      <w:r w:rsidR="008048A8" w:rsidRPr="0091255F">
        <w:rPr>
          <w:rFonts w:eastAsia="Times New Roman" w:cstheme="minorHAnsi"/>
          <w:color w:val="000000" w:themeColor="text1"/>
          <w:lang w:eastAsia="en-GB"/>
        </w:rPr>
        <w:t>quality assurance/</w:t>
      </w:r>
      <w:r w:rsidRPr="0091255F">
        <w:rPr>
          <w:rFonts w:eastAsia="Times New Roman" w:cstheme="minorHAnsi"/>
          <w:color w:val="000000" w:themeColor="text1"/>
          <w:lang w:eastAsia="en-GB"/>
        </w:rPr>
        <w:t>enhancement</w:t>
      </w:r>
      <w:r w:rsidR="008048A8" w:rsidRPr="0091255F">
        <w:rPr>
          <w:rFonts w:eastAsia="Times New Roman" w:cstheme="minorHAnsi"/>
          <w:color w:val="000000" w:themeColor="text1"/>
          <w:lang w:eastAsia="en-GB"/>
        </w:rPr>
        <w:t xml:space="preserve"> and learning and teaching</w:t>
      </w:r>
      <w:r w:rsidRPr="0091255F">
        <w:rPr>
          <w:rFonts w:eastAsia="Times New Roman" w:cstheme="minorHAnsi"/>
          <w:color w:val="000000" w:themeColor="text1"/>
          <w:lang w:eastAsia="en-GB"/>
        </w:rPr>
        <w:t xml:space="preserve"> activity within the College. </w:t>
      </w:r>
    </w:p>
    <w:p w14:paraId="7FF0FC95" w14:textId="0BD07D78" w:rsidR="00C272E2" w:rsidRPr="0091255F" w:rsidRDefault="00C272E2" w:rsidP="00405D3F">
      <w:pPr>
        <w:spacing w:after="0" w:line="240" w:lineRule="auto"/>
        <w:ind w:left="720" w:hanging="720"/>
        <w:jc w:val="both"/>
        <w:rPr>
          <w:rFonts w:eastAsia="Times New Roman" w:cstheme="minorHAnsi"/>
          <w:color w:val="000000" w:themeColor="text1"/>
          <w:lang w:eastAsia="en-GB"/>
        </w:rPr>
      </w:pPr>
    </w:p>
    <w:p w14:paraId="5B16D803" w14:textId="77777777" w:rsidR="00C272E2" w:rsidRPr="0091255F" w:rsidRDefault="00C272E2" w:rsidP="00097490">
      <w:pPr>
        <w:numPr>
          <w:ilvl w:val="0"/>
          <w:numId w:val="1"/>
        </w:numPr>
        <w:spacing w:after="0" w:line="240" w:lineRule="auto"/>
        <w:ind w:left="567" w:hanging="567"/>
        <w:jc w:val="both"/>
        <w:rPr>
          <w:rFonts w:eastAsia="Times New Roman" w:cstheme="minorHAnsi"/>
          <w:b/>
          <w:color w:val="000000" w:themeColor="text1"/>
          <w:lang w:eastAsia="en-GB"/>
        </w:rPr>
      </w:pPr>
      <w:r w:rsidRPr="0091255F">
        <w:rPr>
          <w:rFonts w:eastAsia="Times New Roman" w:cstheme="minorHAnsi"/>
          <w:b/>
          <w:color w:val="000000" w:themeColor="text1"/>
          <w:lang w:eastAsia="en-GB"/>
        </w:rPr>
        <w:t>BACKGROUND</w:t>
      </w:r>
    </w:p>
    <w:p w14:paraId="1669DCE9" w14:textId="7FA117EB" w:rsidR="00405D3F" w:rsidRPr="0091255F" w:rsidRDefault="00C272E2" w:rsidP="00405D3F">
      <w:pPr>
        <w:spacing w:after="0" w:line="240" w:lineRule="auto"/>
        <w:ind w:left="567"/>
        <w:jc w:val="both"/>
        <w:rPr>
          <w:rFonts w:eastAsia="Times New Roman" w:cstheme="minorHAnsi"/>
          <w:color w:val="000000" w:themeColor="text1"/>
          <w:lang w:eastAsia="en-GB"/>
        </w:rPr>
      </w:pPr>
      <w:r w:rsidRPr="0091255F">
        <w:rPr>
          <w:rFonts w:eastAsia="Times New Roman" w:cstheme="minorHAnsi"/>
          <w:color w:val="000000" w:themeColor="text1"/>
          <w:lang w:eastAsia="en-GB"/>
        </w:rPr>
        <w:t>Report provided to CSAO</w:t>
      </w:r>
      <w:r w:rsidR="0091255F" w:rsidRPr="0091255F">
        <w:rPr>
          <w:rFonts w:eastAsia="Times New Roman" w:cstheme="minorHAnsi"/>
          <w:color w:val="000000" w:themeColor="text1"/>
          <w:lang w:eastAsia="en-GB"/>
        </w:rPr>
        <w:t>C</w:t>
      </w:r>
      <w:r w:rsidRPr="0091255F">
        <w:rPr>
          <w:rFonts w:eastAsia="Times New Roman" w:cstheme="minorHAnsi"/>
          <w:color w:val="000000" w:themeColor="text1"/>
          <w:lang w:eastAsia="en-GB"/>
        </w:rPr>
        <w:t xml:space="preserve"> update</w:t>
      </w:r>
      <w:r w:rsidR="00622EDC" w:rsidRPr="0091255F">
        <w:rPr>
          <w:rFonts w:eastAsia="Times New Roman" w:cstheme="minorHAnsi"/>
          <w:color w:val="000000" w:themeColor="text1"/>
          <w:lang w:eastAsia="en-GB"/>
        </w:rPr>
        <w:t>s</w:t>
      </w:r>
      <w:r w:rsidR="008048A8" w:rsidRPr="0091255F">
        <w:rPr>
          <w:rFonts w:eastAsia="Times New Roman" w:cstheme="minorHAnsi"/>
          <w:color w:val="000000" w:themeColor="text1"/>
          <w:lang w:eastAsia="en-GB"/>
        </w:rPr>
        <w:t xml:space="preserve"> on the main activities</w:t>
      </w:r>
      <w:r w:rsidR="00D27441" w:rsidRPr="0091255F">
        <w:rPr>
          <w:rFonts w:eastAsia="Times New Roman" w:cstheme="minorHAnsi"/>
          <w:color w:val="000000" w:themeColor="text1"/>
          <w:lang w:eastAsia="en-GB"/>
        </w:rPr>
        <w:t>.</w:t>
      </w:r>
    </w:p>
    <w:p w14:paraId="764C86BF" w14:textId="05A26A3C" w:rsidR="00405D3F" w:rsidRPr="0091255F" w:rsidRDefault="00405D3F" w:rsidP="00405D3F">
      <w:pPr>
        <w:spacing w:after="0" w:line="240" w:lineRule="auto"/>
        <w:ind w:left="567"/>
        <w:jc w:val="both"/>
        <w:rPr>
          <w:rFonts w:eastAsia="Times New Roman" w:cstheme="minorHAnsi"/>
          <w:color w:val="000000" w:themeColor="text1"/>
          <w:lang w:eastAsia="en-GB"/>
        </w:rPr>
      </w:pPr>
    </w:p>
    <w:p w14:paraId="70DA3EC0" w14:textId="77777777" w:rsidR="00C272E2" w:rsidRPr="0091255F" w:rsidRDefault="00C272E2" w:rsidP="00097490">
      <w:pPr>
        <w:numPr>
          <w:ilvl w:val="0"/>
          <w:numId w:val="1"/>
        </w:numPr>
        <w:spacing w:after="0" w:line="240" w:lineRule="auto"/>
        <w:ind w:left="567" w:hanging="567"/>
        <w:jc w:val="both"/>
        <w:rPr>
          <w:rFonts w:eastAsia="Times New Roman" w:cstheme="minorHAnsi"/>
          <w:b/>
          <w:color w:val="000000" w:themeColor="text1"/>
          <w:lang w:eastAsia="en-GB"/>
        </w:rPr>
      </w:pPr>
      <w:r w:rsidRPr="0091255F">
        <w:rPr>
          <w:rFonts w:eastAsia="Times New Roman" w:cstheme="minorHAnsi"/>
          <w:b/>
          <w:color w:val="000000" w:themeColor="text1"/>
          <w:lang w:eastAsia="en-GB"/>
        </w:rPr>
        <w:t>DETAIL</w:t>
      </w:r>
    </w:p>
    <w:p w14:paraId="7FA64535" w14:textId="08988C0A" w:rsidR="00D84A0A" w:rsidRPr="0091255F" w:rsidRDefault="00C272E2" w:rsidP="00405D3F">
      <w:pPr>
        <w:spacing w:after="0" w:line="240" w:lineRule="auto"/>
        <w:ind w:left="567"/>
        <w:jc w:val="both"/>
        <w:rPr>
          <w:rFonts w:eastAsia="Times New Roman" w:cstheme="minorHAnsi"/>
          <w:b/>
          <w:color w:val="000000" w:themeColor="text1"/>
          <w:lang w:eastAsia="en-GB"/>
        </w:rPr>
      </w:pPr>
      <w:r w:rsidRPr="0091255F">
        <w:rPr>
          <w:rFonts w:eastAsia="Times New Roman" w:cstheme="minorHAnsi"/>
          <w:color w:val="000000" w:themeColor="text1"/>
          <w:lang w:eastAsia="en-GB"/>
        </w:rPr>
        <w:t xml:space="preserve">The report </w:t>
      </w:r>
      <w:r w:rsidR="000B46A4" w:rsidRPr="0091255F">
        <w:rPr>
          <w:rFonts w:eastAsia="Times New Roman" w:cstheme="minorHAnsi"/>
          <w:color w:val="000000" w:themeColor="text1"/>
          <w:lang w:eastAsia="en-GB"/>
        </w:rPr>
        <w:t>includes updates on:</w:t>
      </w:r>
      <w:r w:rsidR="008048A8" w:rsidRPr="0091255F">
        <w:rPr>
          <w:rFonts w:eastAsia="Times New Roman" w:cstheme="minorHAnsi"/>
          <w:color w:val="000000" w:themeColor="text1"/>
          <w:lang w:eastAsia="en-GB"/>
        </w:rPr>
        <w:t xml:space="preserve"> </w:t>
      </w:r>
      <w:r w:rsidRPr="0091255F">
        <w:rPr>
          <w:rFonts w:eastAsia="Times New Roman" w:cstheme="minorHAnsi"/>
          <w:b/>
          <w:color w:val="000000" w:themeColor="text1"/>
          <w:lang w:eastAsia="en-GB"/>
        </w:rPr>
        <w:t xml:space="preserve"> </w:t>
      </w:r>
    </w:p>
    <w:p w14:paraId="28B9ED07" w14:textId="77777777" w:rsidR="006079CA" w:rsidRPr="0091255F" w:rsidRDefault="006079CA" w:rsidP="00405D3F">
      <w:pPr>
        <w:spacing w:after="0" w:line="240" w:lineRule="auto"/>
        <w:ind w:left="567"/>
        <w:jc w:val="both"/>
        <w:rPr>
          <w:rFonts w:eastAsia="Times New Roman" w:cstheme="minorHAnsi"/>
          <w:b/>
          <w:color w:val="000000" w:themeColor="text1"/>
          <w:lang w:eastAsia="en-GB"/>
        </w:rPr>
      </w:pPr>
    </w:p>
    <w:p w14:paraId="1BD1F0B8" w14:textId="77777777" w:rsidR="0091255F" w:rsidRPr="0091255F" w:rsidRDefault="0091255F" w:rsidP="0091255F">
      <w:pPr>
        <w:spacing w:after="0" w:line="240" w:lineRule="auto"/>
        <w:ind w:left="567"/>
        <w:jc w:val="both"/>
        <w:rPr>
          <w:rFonts w:eastAsia="Times New Roman" w:cstheme="minorHAnsi"/>
          <w:color w:val="000000" w:themeColor="text1"/>
          <w:lang w:eastAsia="en-GB"/>
        </w:rPr>
      </w:pPr>
      <w:r w:rsidRPr="0091255F">
        <w:rPr>
          <w:rFonts w:eastAsia="Times New Roman" w:cstheme="minorHAnsi"/>
          <w:color w:val="000000" w:themeColor="text1"/>
          <w:lang w:eastAsia="en-GB"/>
        </w:rPr>
        <w:t xml:space="preserve">College Campaigns/Agreements;  </w:t>
      </w:r>
    </w:p>
    <w:p w14:paraId="600C7186" w14:textId="0BBA4639" w:rsidR="0091255F" w:rsidRDefault="0091255F" w:rsidP="0091255F">
      <w:pPr>
        <w:spacing w:after="0" w:line="240" w:lineRule="auto"/>
        <w:ind w:left="567"/>
        <w:jc w:val="both"/>
        <w:rPr>
          <w:rFonts w:eastAsia="Times New Roman" w:cstheme="minorHAnsi"/>
          <w:color w:val="000000" w:themeColor="text1"/>
          <w:lang w:eastAsia="en-GB"/>
        </w:rPr>
      </w:pPr>
      <w:r w:rsidRPr="0091255F">
        <w:rPr>
          <w:rFonts w:eastAsia="Times New Roman" w:cstheme="minorHAnsi"/>
          <w:color w:val="000000" w:themeColor="text1"/>
          <w:lang w:eastAsia="en-GB"/>
        </w:rPr>
        <w:t xml:space="preserve">Celebrating 160 years of Coatbridge Campus;  </w:t>
      </w:r>
    </w:p>
    <w:p w14:paraId="0F44695C" w14:textId="77777777" w:rsidR="009F5E9B" w:rsidRPr="0091255F" w:rsidRDefault="009F5E9B" w:rsidP="009F5E9B">
      <w:pPr>
        <w:spacing w:after="0" w:line="240" w:lineRule="auto"/>
        <w:ind w:left="567"/>
        <w:jc w:val="both"/>
        <w:rPr>
          <w:rFonts w:eastAsia="Times New Roman" w:cstheme="minorHAnsi"/>
          <w:color w:val="000000" w:themeColor="text1"/>
          <w:lang w:eastAsia="en-GB"/>
        </w:rPr>
      </w:pPr>
      <w:r w:rsidRPr="0091255F">
        <w:rPr>
          <w:rFonts w:eastAsia="Times New Roman" w:cstheme="minorHAnsi"/>
          <w:color w:val="000000" w:themeColor="text1"/>
          <w:lang w:eastAsia="en-GB"/>
        </w:rPr>
        <w:t xml:space="preserve">Quality Assurance Agency;  </w:t>
      </w:r>
    </w:p>
    <w:p w14:paraId="7D5D8E39" w14:textId="506D5D30" w:rsidR="0091255F" w:rsidRPr="0091255F" w:rsidRDefault="0091255F" w:rsidP="0091255F">
      <w:pPr>
        <w:spacing w:after="0" w:line="240" w:lineRule="auto"/>
        <w:ind w:left="567"/>
        <w:jc w:val="both"/>
        <w:rPr>
          <w:rFonts w:eastAsia="Times New Roman" w:cstheme="minorHAnsi"/>
          <w:color w:val="000000" w:themeColor="text1"/>
          <w:lang w:eastAsia="en-GB"/>
        </w:rPr>
      </w:pPr>
      <w:r w:rsidRPr="0091255F">
        <w:rPr>
          <w:rFonts w:eastAsia="Times New Roman" w:cstheme="minorHAnsi"/>
          <w:color w:val="000000" w:themeColor="text1"/>
          <w:lang w:eastAsia="en-GB"/>
        </w:rPr>
        <w:t>Student Engagement</w:t>
      </w:r>
      <w:r w:rsidR="009F5E9B">
        <w:rPr>
          <w:rFonts w:eastAsia="Times New Roman" w:cstheme="minorHAnsi"/>
          <w:color w:val="000000" w:themeColor="text1"/>
          <w:lang w:eastAsia="en-GB"/>
        </w:rPr>
        <w:t xml:space="preserve"> Team;</w:t>
      </w:r>
    </w:p>
    <w:p w14:paraId="09260E08" w14:textId="77777777" w:rsidR="0091255F" w:rsidRPr="0091255F" w:rsidRDefault="0091255F" w:rsidP="0091255F">
      <w:pPr>
        <w:spacing w:after="0" w:line="240" w:lineRule="auto"/>
        <w:ind w:left="567"/>
        <w:jc w:val="both"/>
        <w:rPr>
          <w:rFonts w:eastAsia="Times New Roman" w:cstheme="minorHAnsi"/>
          <w:color w:val="000000" w:themeColor="text1"/>
          <w:lang w:eastAsia="en-GB"/>
        </w:rPr>
      </w:pPr>
      <w:r w:rsidRPr="0091255F">
        <w:rPr>
          <w:rFonts w:eastAsia="Times New Roman" w:cstheme="minorHAnsi"/>
          <w:color w:val="000000" w:themeColor="text1"/>
          <w:lang w:eastAsia="en-GB"/>
        </w:rPr>
        <w:t xml:space="preserve">Staff Development Academy; </w:t>
      </w:r>
    </w:p>
    <w:p w14:paraId="474429E2" w14:textId="2DB97756" w:rsidR="0091255F" w:rsidRPr="0091255F" w:rsidRDefault="0091255F" w:rsidP="0091255F">
      <w:pPr>
        <w:spacing w:after="0" w:line="240" w:lineRule="auto"/>
        <w:ind w:left="567"/>
        <w:jc w:val="both"/>
        <w:rPr>
          <w:rFonts w:cstheme="minorHAnsi"/>
          <w:color w:val="000000" w:themeColor="text1"/>
        </w:rPr>
      </w:pPr>
      <w:r w:rsidRPr="0091255F">
        <w:rPr>
          <w:rFonts w:cstheme="minorHAnsi"/>
          <w:color w:val="000000" w:themeColor="text1"/>
        </w:rPr>
        <w:t>Awards.</w:t>
      </w:r>
    </w:p>
    <w:p w14:paraId="3F23EECA" w14:textId="77777777" w:rsidR="0091255F" w:rsidRPr="0091255F" w:rsidRDefault="0091255F" w:rsidP="0091255F">
      <w:pPr>
        <w:spacing w:after="0" w:line="240" w:lineRule="auto"/>
        <w:ind w:left="567"/>
        <w:jc w:val="both"/>
        <w:rPr>
          <w:rFonts w:cstheme="minorHAnsi"/>
          <w:color w:val="000000" w:themeColor="text1"/>
        </w:rPr>
      </w:pPr>
    </w:p>
    <w:p w14:paraId="2B675680" w14:textId="77777777" w:rsidR="00C272E2" w:rsidRPr="0091255F" w:rsidRDefault="00C272E2" w:rsidP="00097490">
      <w:pPr>
        <w:numPr>
          <w:ilvl w:val="0"/>
          <w:numId w:val="1"/>
        </w:numPr>
        <w:spacing w:after="0" w:line="240" w:lineRule="auto"/>
        <w:ind w:left="567" w:hanging="567"/>
        <w:jc w:val="both"/>
        <w:rPr>
          <w:rFonts w:eastAsia="Times New Roman" w:cstheme="minorHAnsi"/>
          <w:color w:val="000000" w:themeColor="text1"/>
          <w:lang w:eastAsia="en-GB"/>
        </w:rPr>
      </w:pPr>
      <w:r w:rsidRPr="0091255F">
        <w:rPr>
          <w:rFonts w:eastAsia="Times New Roman" w:cstheme="minorHAnsi"/>
          <w:b/>
          <w:color w:val="000000" w:themeColor="text1"/>
          <w:lang w:eastAsia="en-GB"/>
        </w:rPr>
        <w:t>STRATEGIC IMPLICATIONS</w:t>
      </w:r>
    </w:p>
    <w:p w14:paraId="366E39E7" w14:textId="77777777" w:rsidR="00C272E2" w:rsidRPr="0091255F" w:rsidRDefault="00C272E2" w:rsidP="00405D3F">
      <w:pPr>
        <w:spacing w:after="0" w:line="240" w:lineRule="auto"/>
        <w:ind w:left="567"/>
        <w:jc w:val="both"/>
        <w:rPr>
          <w:rFonts w:eastAsia="Times New Roman" w:cstheme="minorHAnsi"/>
          <w:color w:val="000000" w:themeColor="text1"/>
          <w:lang w:eastAsia="en-GB"/>
        </w:rPr>
      </w:pPr>
      <w:r w:rsidRPr="0091255F">
        <w:rPr>
          <w:rFonts w:eastAsia="Times New Roman" w:cstheme="minorHAnsi"/>
          <w:color w:val="000000" w:themeColor="text1"/>
          <w:lang w:eastAsia="en-GB"/>
        </w:rPr>
        <w:t xml:space="preserve">The Board retains </w:t>
      </w:r>
      <w:r w:rsidR="008048A8" w:rsidRPr="0091255F">
        <w:rPr>
          <w:rFonts w:eastAsia="Times New Roman" w:cstheme="minorHAnsi"/>
          <w:color w:val="000000" w:themeColor="text1"/>
          <w:lang w:eastAsia="en-GB"/>
        </w:rPr>
        <w:t>an overview of NCL activity</w:t>
      </w:r>
      <w:r w:rsidR="000B46A4" w:rsidRPr="0091255F">
        <w:rPr>
          <w:rFonts w:eastAsia="Times New Roman" w:cstheme="minorHAnsi"/>
          <w:color w:val="000000" w:themeColor="text1"/>
          <w:lang w:eastAsia="en-GB"/>
        </w:rPr>
        <w:t>.</w:t>
      </w:r>
      <w:r w:rsidR="008048A8" w:rsidRPr="0091255F">
        <w:rPr>
          <w:rFonts w:eastAsia="Times New Roman" w:cstheme="minorHAnsi"/>
          <w:color w:val="000000" w:themeColor="text1"/>
          <w:lang w:eastAsia="en-GB"/>
        </w:rPr>
        <w:t xml:space="preserve"> </w:t>
      </w:r>
      <w:r w:rsidRPr="0091255F">
        <w:rPr>
          <w:rFonts w:eastAsia="Times New Roman" w:cstheme="minorHAnsi"/>
          <w:color w:val="000000" w:themeColor="text1"/>
          <w:lang w:eastAsia="en-GB"/>
        </w:rPr>
        <w:t xml:space="preserve"> </w:t>
      </w:r>
    </w:p>
    <w:p w14:paraId="3DB01EBF" w14:textId="2D5FFF68" w:rsidR="00C272E2" w:rsidRPr="0091255F" w:rsidRDefault="00C272E2" w:rsidP="00405D3F">
      <w:pPr>
        <w:spacing w:after="0" w:line="240" w:lineRule="auto"/>
        <w:jc w:val="both"/>
        <w:rPr>
          <w:rFonts w:eastAsia="Times New Roman" w:cstheme="minorHAnsi"/>
          <w:color w:val="000000" w:themeColor="text1"/>
          <w:lang w:eastAsia="en-GB"/>
        </w:rPr>
      </w:pPr>
    </w:p>
    <w:p w14:paraId="28985856" w14:textId="77777777" w:rsidR="000B46A4" w:rsidRPr="0091255F" w:rsidRDefault="008048A8" w:rsidP="00097490">
      <w:pPr>
        <w:numPr>
          <w:ilvl w:val="0"/>
          <w:numId w:val="1"/>
        </w:numPr>
        <w:spacing w:after="0" w:line="240" w:lineRule="auto"/>
        <w:ind w:left="567" w:hanging="567"/>
        <w:jc w:val="both"/>
        <w:rPr>
          <w:rFonts w:eastAsia="Times New Roman" w:cstheme="minorHAnsi"/>
          <w:b/>
          <w:color w:val="000000" w:themeColor="text1"/>
          <w:lang w:eastAsia="en-GB"/>
        </w:rPr>
      </w:pPr>
      <w:r w:rsidRPr="0091255F">
        <w:rPr>
          <w:rFonts w:eastAsia="Times New Roman" w:cstheme="minorHAnsi"/>
          <w:b/>
          <w:color w:val="000000" w:themeColor="text1"/>
          <w:lang w:eastAsia="en-GB"/>
        </w:rPr>
        <w:t xml:space="preserve">RISK      </w:t>
      </w:r>
    </w:p>
    <w:p w14:paraId="778191A3" w14:textId="77777777" w:rsidR="00C272E2" w:rsidRPr="0091255F" w:rsidRDefault="00C272E2" w:rsidP="00405D3F">
      <w:pPr>
        <w:spacing w:after="0" w:line="240" w:lineRule="auto"/>
        <w:ind w:left="567"/>
        <w:jc w:val="both"/>
        <w:rPr>
          <w:rFonts w:eastAsia="Times New Roman" w:cstheme="minorHAnsi"/>
          <w:b/>
          <w:color w:val="000000" w:themeColor="text1"/>
          <w:lang w:eastAsia="en-GB"/>
        </w:rPr>
      </w:pPr>
      <w:r w:rsidRPr="0091255F">
        <w:rPr>
          <w:rFonts w:eastAsia="Times New Roman" w:cstheme="minorHAnsi"/>
          <w:color w:val="000000" w:themeColor="text1"/>
          <w:lang w:eastAsia="en-GB"/>
        </w:rPr>
        <w:t>N/A</w:t>
      </w:r>
      <w:r w:rsidR="002E1725" w:rsidRPr="0091255F">
        <w:rPr>
          <w:rFonts w:eastAsia="Times New Roman" w:cstheme="minorHAnsi"/>
          <w:color w:val="000000" w:themeColor="text1"/>
          <w:lang w:eastAsia="en-GB"/>
        </w:rPr>
        <w:t>.</w:t>
      </w:r>
    </w:p>
    <w:p w14:paraId="40BD1579" w14:textId="77777777" w:rsidR="00C272E2" w:rsidRPr="0091255F" w:rsidRDefault="008048A8" w:rsidP="00405D3F">
      <w:pPr>
        <w:spacing w:after="0" w:line="240" w:lineRule="auto"/>
        <w:ind w:right="386"/>
        <w:jc w:val="both"/>
        <w:outlineLvl w:val="0"/>
        <w:rPr>
          <w:rFonts w:eastAsia="Times New Roman" w:cstheme="minorHAnsi"/>
          <w:b/>
          <w:color w:val="000000" w:themeColor="text1"/>
          <w:lang w:eastAsia="en-GB"/>
        </w:rPr>
      </w:pPr>
      <w:r w:rsidRPr="0091255F">
        <w:rPr>
          <w:rFonts w:eastAsia="Times New Roman" w:cstheme="minorHAnsi"/>
          <w:b/>
          <w:color w:val="000000" w:themeColor="text1"/>
          <w:lang w:eastAsia="en-GB"/>
        </w:rPr>
        <w:t xml:space="preserve">   </w:t>
      </w:r>
    </w:p>
    <w:p w14:paraId="30ED9528" w14:textId="77777777" w:rsidR="00C272E2" w:rsidRPr="0091255F" w:rsidRDefault="00C272E2" w:rsidP="00097490">
      <w:pPr>
        <w:numPr>
          <w:ilvl w:val="0"/>
          <w:numId w:val="1"/>
        </w:numPr>
        <w:spacing w:after="0" w:line="240" w:lineRule="auto"/>
        <w:ind w:left="567" w:right="386" w:hanging="567"/>
        <w:jc w:val="both"/>
        <w:outlineLvl w:val="0"/>
        <w:rPr>
          <w:rFonts w:eastAsia="Times New Roman" w:cstheme="minorHAnsi"/>
          <w:b/>
          <w:color w:val="000000" w:themeColor="text1"/>
          <w:lang w:eastAsia="en-GB"/>
        </w:rPr>
      </w:pPr>
      <w:r w:rsidRPr="0091255F">
        <w:rPr>
          <w:rFonts w:eastAsia="Times New Roman" w:cstheme="minorHAnsi"/>
          <w:b/>
          <w:color w:val="000000" w:themeColor="text1"/>
          <w:lang w:eastAsia="en-GB"/>
        </w:rPr>
        <w:t>FINANCIAL IMPLICATIONS</w:t>
      </w:r>
    </w:p>
    <w:p w14:paraId="257FDCF9" w14:textId="16A780B3" w:rsidR="000B46A4" w:rsidRPr="0091255F" w:rsidRDefault="00C272E2" w:rsidP="00405D3F">
      <w:pPr>
        <w:spacing w:after="0" w:line="240" w:lineRule="auto"/>
        <w:ind w:right="386" w:firstLine="567"/>
        <w:jc w:val="both"/>
        <w:rPr>
          <w:rFonts w:eastAsia="Times New Roman" w:cstheme="minorHAnsi"/>
          <w:color w:val="000000" w:themeColor="text1"/>
        </w:rPr>
      </w:pPr>
      <w:r w:rsidRPr="0091255F">
        <w:rPr>
          <w:rFonts w:eastAsia="Times New Roman" w:cstheme="minorHAnsi"/>
          <w:color w:val="000000" w:themeColor="text1"/>
          <w:lang w:eastAsia="en-GB"/>
        </w:rPr>
        <w:t>Inability to achieve targets could result i</w:t>
      </w:r>
      <w:r w:rsidR="00EC2E9A" w:rsidRPr="0091255F">
        <w:rPr>
          <w:rFonts w:eastAsia="Times New Roman" w:cstheme="minorHAnsi"/>
          <w:color w:val="000000" w:themeColor="text1"/>
          <w:lang w:eastAsia="en-GB"/>
        </w:rPr>
        <w:t>n loss of income to New College</w:t>
      </w:r>
      <w:r w:rsidR="000B46A4" w:rsidRPr="0091255F">
        <w:rPr>
          <w:rFonts w:eastAsia="Times New Roman" w:cstheme="minorHAnsi"/>
          <w:color w:val="000000" w:themeColor="text1"/>
          <w:lang w:eastAsia="en-GB"/>
        </w:rPr>
        <w:t xml:space="preserve"> Lanarkshire.</w:t>
      </w:r>
      <w:r w:rsidR="00EC2E9A" w:rsidRPr="0091255F">
        <w:rPr>
          <w:rFonts w:eastAsia="Times New Roman" w:cstheme="minorHAnsi"/>
          <w:color w:val="000000" w:themeColor="text1"/>
        </w:rPr>
        <w:t xml:space="preserve">               </w:t>
      </w:r>
      <w:r w:rsidR="000B46A4" w:rsidRPr="0091255F">
        <w:rPr>
          <w:rFonts w:eastAsia="Times New Roman" w:cstheme="minorHAnsi"/>
          <w:color w:val="000000" w:themeColor="text1"/>
        </w:rPr>
        <w:tab/>
      </w:r>
    </w:p>
    <w:p w14:paraId="354D1433" w14:textId="77777777" w:rsidR="00C272E2" w:rsidRPr="0091255F" w:rsidRDefault="00C272E2" w:rsidP="00097490">
      <w:pPr>
        <w:numPr>
          <w:ilvl w:val="0"/>
          <w:numId w:val="1"/>
        </w:numPr>
        <w:spacing w:after="0" w:line="240" w:lineRule="auto"/>
        <w:ind w:left="567" w:right="386" w:hanging="567"/>
        <w:jc w:val="both"/>
        <w:outlineLvl w:val="0"/>
        <w:rPr>
          <w:rFonts w:eastAsia="Times New Roman" w:cstheme="minorHAnsi"/>
          <w:b/>
          <w:color w:val="000000" w:themeColor="text1"/>
          <w:lang w:eastAsia="en-GB"/>
        </w:rPr>
      </w:pPr>
      <w:r w:rsidRPr="0091255F">
        <w:rPr>
          <w:rFonts w:eastAsia="Times New Roman" w:cstheme="minorHAnsi"/>
          <w:b/>
          <w:color w:val="000000" w:themeColor="text1"/>
          <w:lang w:eastAsia="en-GB"/>
        </w:rPr>
        <w:t>LEGAL IMPLICATIONS</w:t>
      </w:r>
    </w:p>
    <w:p w14:paraId="690CB6E6" w14:textId="77777777" w:rsidR="00C272E2" w:rsidRPr="0091255F" w:rsidRDefault="00C272E2" w:rsidP="00405D3F">
      <w:pPr>
        <w:spacing w:after="0" w:line="240" w:lineRule="auto"/>
        <w:ind w:right="386" w:firstLine="567"/>
        <w:jc w:val="both"/>
        <w:rPr>
          <w:rFonts w:eastAsia="Times New Roman" w:cstheme="minorHAnsi"/>
          <w:color w:val="000000" w:themeColor="text1"/>
          <w:lang w:eastAsia="en-GB"/>
        </w:rPr>
      </w:pPr>
      <w:r w:rsidRPr="0091255F">
        <w:rPr>
          <w:rFonts w:eastAsia="Times New Roman" w:cstheme="minorHAnsi"/>
          <w:color w:val="000000" w:themeColor="text1"/>
          <w:lang w:eastAsia="en-GB"/>
        </w:rPr>
        <w:t>There are no legal implications</w:t>
      </w:r>
      <w:r w:rsidR="000B46A4" w:rsidRPr="0091255F">
        <w:rPr>
          <w:rFonts w:eastAsia="Times New Roman" w:cstheme="minorHAnsi"/>
          <w:color w:val="000000" w:themeColor="text1"/>
          <w:lang w:eastAsia="en-GB"/>
        </w:rPr>
        <w:t>.</w:t>
      </w:r>
    </w:p>
    <w:p w14:paraId="27D1959C" w14:textId="77777777" w:rsidR="00C272E2" w:rsidRPr="0091255F" w:rsidRDefault="00C272E2" w:rsidP="00405D3F">
      <w:pPr>
        <w:suppressAutoHyphens/>
        <w:spacing w:after="0" w:line="240" w:lineRule="auto"/>
        <w:ind w:right="386" w:hanging="720"/>
        <w:jc w:val="both"/>
        <w:rPr>
          <w:rFonts w:eastAsia="Times New Roman" w:cstheme="minorHAnsi"/>
          <w:color w:val="000000" w:themeColor="text1"/>
          <w:lang w:eastAsia="en-GB"/>
        </w:rPr>
      </w:pPr>
    </w:p>
    <w:p w14:paraId="2E654569" w14:textId="77777777" w:rsidR="00C272E2" w:rsidRPr="0091255F" w:rsidRDefault="00C272E2" w:rsidP="00097490">
      <w:pPr>
        <w:numPr>
          <w:ilvl w:val="0"/>
          <w:numId w:val="1"/>
        </w:numPr>
        <w:spacing w:after="0" w:line="240" w:lineRule="auto"/>
        <w:ind w:left="567" w:hanging="567"/>
        <w:jc w:val="both"/>
        <w:rPr>
          <w:rFonts w:eastAsia="Times New Roman" w:cstheme="minorHAnsi"/>
          <w:b/>
          <w:color w:val="000000" w:themeColor="text1"/>
        </w:rPr>
      </w:pPr>
      <w:r w:rsidRPr="0091255F">
        <w:rPr>
          <w:rFonts w:eastAsia="Times New Roman" w:cstheme="minorHAnsi"/>
          <w:b/>
          <w:color w:val="000000" w:themeColor="text1"/>
        </w:rPr>
        <w:t>WORKFORCE IMPLICATIONS</w:t>
      </w:r>
    </w:p>
    <w:p w14:paraId="7E248869" w14:textId="77777777" w:rsidR="00C272E2" w:rsidRPr="0091255F" w:rsidRDefault="00C272E2" w:rsidP="00405D3F">
      <w:pPr>
        <w:spacing w:after="0" w:line="240" w:lineRule="auto"/>
        <w:ind w:left="720" w:hanging="153"/>
        <w:jc w:val="both"/>
        <w:rPr>
          <w:rFonts w:eastAsia="Times New Roman" w:cstheme="minorHAnsi"/>
          <w:b/>
          <w:color w:val="000000" w:themeColor="text1"/>
        </w:rPr>
      </w:pPr>
      <w:r w:rsidRPr="0091255F">
        <w:rPr>
          <w:rFonts w:eastAsia="Times New Roman" w:cstheme="minorHAnsi"/>
          <w:color w:val="000000" w:themeColor="text1"/>
        </w:rPr>
        <w:t>There are no workforce implications</w:t>
      </w:r>
      <w:r w:rsidR="000B46A4" w:rsidRPr="0091255F">
        <w:rPr>
          <w:rFonts w:eastAsia="Times New Roman" w:cstheme="minorHAnsi"/>
          <w:color w:val="000000" w:themeColor="text1"/>
        </w:rPr>
        <w:t>.</w:t>
      </w:r>
    </w:p>
    <w:p w14:paraId="31AEF17E" w14:textId="77777777" w:rsidR="00C272E2" w:rsidRPr="0091255F" w:rsidRDefault="00C272E2" w:rsidP="00405D3F">
      <w:pPr>
        <w:spacing w:after="0" w:line="240" w:lineRule="auto"/>
        <w:ind w:hanging="720"/>
        <w:jc w:val="both"/>
        <w:rPr>
          <w:rFonts w:eastAsia="Times New Roman" w:cstheme="minorHAnsi"/>
          <w:color w:val="000000" w:themeColor="text1"/>
        </w:rPr>
      </w:pPr>
    </w:p>
    <w:p w14:paraId="1F734B89" w14:textId="77777777" w:rsidR="00C272E2" w:rsidRPr="0091255F" w:rsidRDefault="00C272E2" w:rsidP="00097490">
      <w:pPr>
        <w:numPr>
          <w:ilvl w:val="0"/>
          <w:numId w:val="1"/>
        </w:numPr>
        <w:spacing w:after="0" w:line="240" w:lineRule="auto"/>
        <w:ind w:left="567" w:hanging="567"/>
        <w:jc w:val="both"/>
        <w:rPr>
          <w:rFonts w:eastAsia="Times New Roman" w:cstheme="minorHAnsi"/>
          <w:b/>
          <w:color w:val="000000" w:themeColor="text1"/>
        </w:rPr>
      </w:pPr>
      <w:r w:rsidRPr="0091255F">
        <w:rPr>
          <w:rFonts w:eastAsia="Times New Roman" w:cstheme="minorHAnsi"/>
          <w:b/>
          <w:color w:val="000000" w:themeColor="text1"/>
        </w:rPr>
        <w:t xml:space="preserve">REPUTATIONAL IMPLICATIONS </w:t>
      </w:r>
    </w:p>
    <w:p w14:paraId="25259BAA" w14:textId="77777777" w:rsidR="00C272E2" w:rsidRPr="0091255F" w:rsidRDefault="00C272E2" w:rsidP="00405D3F">
      <w:pPr>
        <w:spacing w:after="0" w:line="240" w:lineRule="auto"/>
        <w:ind w:firstLine="567"/>
        <w:jc w:val="both"/>
        <w:rPr>
          <w:rFonts w:eastAsia="Times New Roman" w:cstheme="minorHAnsi"/>
          <w:color w:val="000000" w:themeColor="text1"/>
        </w:rPr>
      </w:pPr>
      <w:r w:rsidRPr="0091255F">
        <w:rPr>
          <w:rFonts w:eastAsia="Times New Roman" w:cstheme="minorHAnsi"/>
          <w:color w:val="000000" w:themeColor="text1"/>
        </w:rPr>
        <w:t>There are no reputational implications</w:t>
      </w:r>
      <w:r w:rsidR="000B46A4" w:rsidRPr="0091255F">
        <w:rPr>
          <w:rFonts w:eastAsia="Times New Roman" w:cstheme="minorHAnsi"/>
          <w:color w:val="000000" w:themeColor="text1"/>
        </w:rPr>
        <w:t>.</w:t>
      </w:r>
    </w:p>
    <w:p w14:paraId="2ED19AE1" w14:textId="77777777" w:rsidR="00C272E2" w:rsidRPr="0091255F" w:rsidRDefault="00C272E2" w:rsidP="00405D3F">
      <w:pPr>
        <w:spacing w:after="0" w:line="240" w:lineRule="auto"/>
        <w:ind w:hanging="720"/>
        <w:jc w:val="both"/>
        <w:rPr>
          <w:rFonts w:eastAsia="Times New Roman" w:cstheme="minorHAnsi"/>
          <w:b/>
          <w:color w:val="000000" w:themeColor="text1"/>
        </w:rPr>
      </w:pPr>
    </w:p>
    <w:p w14:paraId="3A2F8693" w14:textId="77777777" w:rsidR="00C272E2" w:rsidRPr="0091255F" w:rsidRDefault="00C272E2" w:rsidP="00097490">
      <w:pPr>
        <w:numPr>
          <w:ilvl w:val="0"/>
          <w:numId w:val="1"/>
        </w:numPr>
        <w:spacing w:after="0" w:line="240" w:lineRule="auto"/>
        <w:ind w:left="567" w:hanging="567"/>
        <w:jc w:val="both"/>
        <w:rPr>
          <w:rFonts w:eastAsia="Times New Roman" w:cstheme="minorHAnsi"/>
          <w:b/>
          <w:color w:val="000000" w:themeColor="text1"/>
        </w:rPr>
      </w:pPr>
      <w:r w:rsidRPr="0091255F">
        <w:rPr>
          <w:rFonts w:eastAsia="Times New Roman" w:cstheme="minorHAnsi"/>
          <w:b/>
          <w:color w:val="000000" w:themeColor="text1"/>
        </w:rPr>
        <w:t>EQUALITIES IMPLICATIONS</w:t>
      </w:r>
    </w:p>
    <w:p w14:paraId="4F80988A" w14:textId="1368C8F7" w:rsidR="00382BB7" w:rsidRPr="009D0383" w:rsidRDefault="00C272E2" w:rsidP="00405D3F">
      <w:pPr>
        <w:suppressAutoHyphens/>
        <w:spacing w:after="0" w:line="240" w:lineRule="auto"/>
        <w:ind w:firstLine="567"/>
        <w:jc w:val="both"/>
        <w:rPr>
          <w:rFonts w:eastAsia="Times New Roman" w:cstheme="minorHAnsi"/>
          <w:color w:val="000000" w:themeColor="text1"/>
          <w:lang w:eastAsia="en-GB"/>
        </w:rPr>
      </w:pPr>
      <w:r w:rsidRPr="0091255F">
        <w:rPr>
          <w:rFonts w:eastAsia="Times New Roman" w:cstheme="minorHAnsi"/>
          <w:color w:val="000000" w:themeColor="text1"/>
          <w:lang w:eastAsia="en-GB"/>
        </w:rPr>
        <w:t>There are no equalities implications</w:t>
      </w:r>
      <w:r w:rsidR="000B46A4" w:rsidRPr="0091255F">
        <w:rPr>
          <w:rFonts w:eastAsia="Times New Roman" w:cstheme="minorHAnsi"/>
          <w:color w:val="000000" w:themeColor="text1"/>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9D0383" w:rsidRPr="009D0383" w14:paraId="64B0ED49" w14:textId="77777777" w:rsidTr="00DA0B57">
        <w:tc>
          <w:tcPr>
            <w:tcW w:w="9067" w:type="dxa"/>
          </w:tcPr>
          <w:p w14:paraId="63B3ABB4" w14:textId="77777777" w:rsidR="00C272E2" w:rsidRPr="009D0383" w:rsidRDefault="00C272E2" w:rsidP="00405D3F">
            <w:pPr>
              <w:spacing w:after="0" w:line="240" w:lineRule="auto"/>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CONCLUSIONS/RECOMMENDATIONS</w:t>
            </w:r>
          </w:p>
          <w:p w14:paraId="7ECEF599" w14:textId="77777777" w:rsidR="0037145F" w:rsidRPr="009D0383" w:rsidRDefault="00C272E2" w:rsidP="00405D3F">
            <w:pPr>
              <w:spacing w:after="0" w:line="240" w:lineRule="auto"/>
              <w:jc w:val="both"/>
              <w:rPr>
                <w:rFonts w:ascii="Arial" w:eastAsia="Times New Roman" w:hAnsi="Arial" w:cs="Arial"/>
                <w:color w:val="000000" w:themeColor="text1"/>
                <w:highlight w:val="yellow"/>
                <w:lang w:eastAsia="en-GB"/>
              </w:rPr>
            </w:pPr>
            <w:r w:rsidRPr="009D0383">
              <w:rPr>
                <w:rFonts w:eastAsia="Times New Roman" w:cstheme="minorHAnsi"/>
                <w:color w:val="000000" w:themeColor="text1"/>
                <w:lang w:eastAsia="en-GB"/>
              </w:rPr>
              <w:t>CSAO is asked to note the information contained in this report and raise or discuss any issues.</w:t>
            </w:r>
          </w:p>
        </w:tc>
      </w:tr>
    </w:tbl>
    <w:p w14:paraId="728BE95A" w14:textId="77777777" w:rsidR="00EF124C" w:rsidRPr="009D0383" w:rsidRDefault="00EF124C" w:rsidP="00405D3F">
      <w:pPr>
        <w:spacing w:after="0" w:line="240" w:lineRule="auto"/>
        <w:jc w:val="both"/>
        <w:rPr>
          <w:rFonts w:eastAsia="Times New Roman" w:cstheme="minorHAnsi"/>
          <w:b/>
          <w:color w:val="000000" w:themeColor="text1"/>
          <w:lang w:eastAsia="en-GB"/>
        </w:rPr>
      </w:pPr>
      <w:bookmarkStart w:id="0" w:name="_Hlk528565625"/>
    </w:p>
    <w:p w14:paraId="193B5C70" w14:textId="77777777" w:rsidR="00FA7515" w:rsidRDefault="00FA7515" w:rsidP="00920DF0">
      <w:pPr>
        <w:spacing w:after="0" w:line="240" w:lineRule="auto"/>
        <w:rPr>
          <w:rFonts w:eastAsia="Times New Roman" w:cstheme="minorHAnsi"/>
          <w:color w:val="000000"/>
          <w:lang w:eastAsia="en-GB"/>
        </w:rPr>
      </w:pPr>
      <w:bookmarkStart w:id="1" w:name="_Hlk118224635"/>
      <w:bookmarkEnd w:id="0"/>
    </w:p>
    <w:bookmarkEnd w:id="1"/>
    <w:p w14:paraId="1555F20F" w14:textId="44D8D992" w:rsidR="00AE087E" w:rsidRPr="0091255F" w:rsidRDefault="00AE087E" w:rsidP="00872AAF">
      <w:pPr>
        <w:pStyle w:val="Heading3"/>
        <w:spacing w:before="0" w:line="240" w:lineRule="auto"/>
        <w:ind w:left="567" w:hanging="567"/>
        <w:jc w:val="both"/>
        <w:rPr>
          <w:rFonts w:asciiTheme="minorHAnsi" w:hAnsiTheme="minorHAnsi" w:cstheme="minorHAnsi"/>
          <w:b/>
          <w:sz w:val="22"/>
          <w:szCs w:val="22"/>
        </w:rPr>
      </w:pPr>
      <w:r w:rsidRPr="0003431A">
        <w:rPr>
          <w:b/>
        </w:rPr>
        <w:t>1</w:t>
      </w:r>
      <w:r w:rsidR="00872AAF">
        <w:rPr>
          <w:b/>
        </w:rPr>
        <w:t>.</w:t>
      </w:r>
      <w:r w:rsidRPr="0003431A">
        <w:rPr>
          <w:b/>
        </w:rPr>
        <w:tab/>
      </w:r>
      <w:r w:rsidRPr="0091255F">
        <w:rPr>
          <w:rFonts w:asciiTheme="minorHAnsi" w:hAnsiTheme="minorHAnsi" w:cstheme="minorHAnsi"/>
          <w:b/>
        </w:rPr>
        <w:t>INTRODUCTION</w:t>
      </w:r>
    </w:p>
    <w:p w14:paraId="1D33D3DC" w14:textId="77777777" w:rsidR="00AE087E" w:rsidRPr="0091255F" w:rsidRDefault="00AE087E" w:rsidP="00872AAF">
      <w:pPr>
        <w:spacing w:after="0" w:line="240" w:lineRule="auto"/>
        <w:jc w:val="both"/>
        <w:rPr>
          <w:rFonts w:eastAsia="Calibri" w:cstheme="minorHAnsi"/>
        </w:rPr>
      </w:pPr>
    </w:p>
    <w:p w14:paraId="6853716A" w14:textId="4B5B674E" w:rsidR="00AE087E" w:rsidRPr="0091255F" w:rsidRDefault="00AE087E" w:rsidP="00097490">
      <w:pPr>
        <w:pStyle w:val="ListParagraph"/>
        <w:numPr>
          <w:ilvl w:val="1"/>
          <w:numId w:val="2"/>
        </w:numPr>
        <w:spacing w:after="0" w:line="240" w:lineRule="auto"/>
        <w:ind w:left="567" w:hanging="567"/>
        <w:jc w:val="both"/>
        <w:rPr>
          <w:rFonts w:eastAsia="Calibri" w:cstheme="minorHAnsi"/>
          <w:color w:val="000000" w:themeColor="text1"/>
        </w:rPr>
      </w:pPr>
      <w:r w:rsidRPr="0091255F">
        <w:rPr>
          <w:rFonts w:eastAsia="Calibri" w:cstheme="minorHAnsi"/>
          <w:color w:val="000000" w:themeColor="text1"/>
        </w:rPr>
        <w:t>This paper seeks to provide an update on the NCL Committee, Quality and Self-</w:t>
      </w:r>
      <w:r w:rsidR="009D0383" w:rsidRPr="0091255F">
        <w:rPr>
          <w:rFonts w:eastAsia="Calibri" w:cstheme="minorHAnsi"/>
          <w:color w:val="000000" w:themeColor="text1"/>
        </w:rPr>
        <w:t>E</w:t>
      </w:r>
      <w:r w:rsidRPr="0091255F">
        <w:rPr>
          <w:rFonts w:eastAsia="Calibri" w:cstheme="minorHAnsi"/>
          <w:color w:val="000000" w:themeColor="text1"/>
        </w:rPr>
        <w:t>valuation</w:t>
      </w:r>
      <w:r w:rsidR="009D0383" w:rsidRPr="0091255F">
        <w:rPr>
          <w:rFonts w:eastAsia="Calibri" w:cstheme="minorHAnsi"/>
          <w:color w:val="000000" w:themeColor="text1"/>
        </w:rPr>
        <w:t xml:space="preserve"> </w:t>
      </w:r>
      <w:r w:rsidRPr="0091255F">
        <w:rPr>
          <w:rFonts w:eastAsia="Calibri" w:cstheme="minorHAnsi"/>
          <w:color w:val="000000" w:themeColor="text1"/>
        </w:rPr>
        <w:t>Update for academic year 202</w:t>
      </w:r>
      <w:r w:rsidR="00352E74" w:rsidRPr="0091255F">
        <w:rPr>
          <w:rFonts w:eastAsia="Calibri" w:cstheme="minorHAnsi"/>
          <w:color w:val="000000" w:themeColor="text1"/>
        </w:rPr>
        <w:t>4</w:t>
      </w:r>
      <w:r w:rsidRPr="0091255F">
        <w:rPr>
          <w:rFonts w:eastAsia="Calibri" w:cstheme="minorHAnsi"/>
          <w:color w:val="000000" w:themeColor="text1"/>
        </w:rPr>
        <w:t xml:space="preserve"> – 2</w:t>
      </w:r>
      <w:r w:rsidR="00405D3F" w:rsidRPr="0091255F">
        <w:rPr>
          <w:rFonts w:eastAsia="Calibri" w:cstheme="minorHAnsi"/>
          <w:color w:val="000000" w:themeColor="text1"/>
        </w:rPr>
        <w:t>02</w:t>
      </w:r>
      <w:r w:rsidR="00352E74" w:rsidRPr="0091255F">
        <w:rPr>
          <w:rFonts w:eastAsia="Calibri" w:cstheme="minorHAnsi"/>
          <w:color w:val="000000" w:themeColor="text1"/>
        </w:rPr>
        <w:t>5</w:t>
      </w:r>
      <w:r w:rsidRPr="0091255F">
        <w:rPr>
          <w:rFonts w:eastAsia="Calibri" w:cstheme="minorHAnsi"/>
          <w:color w:val="000000" w:themeColor="text1"/>
        </w:rPr>
        <w:t>.</w:t>
      </w:r>
    </w:p>
    <w:p w14:paraId="36220518" w14:textId="5B12F143" w:rsidR="00872AAF" w:rsidRDefault="00872AAF" w:rsidP="00872AAF">
      <w:pPr>
        <w:spacing w:after="0" w:line="240" w:lineRule="auto"/>
        <w:jc w:val="both"/>
        <w:rPr>
          <w:rFonts w:eastAsia="Calibri" w:cstheme="minorHAnsi"/>
          <w:color w:val="000000" w:themeColor="text1"/>
        </w:rPr>
      </w:pPr>
    </w:p>
    <w:p w14:paraId="3CA952EF" w14:textId="77777777" w:rsidR="00160B41" w:rsidRDefault="00160B41" w:rsidP="00872AAF">
      <w:pPr>
        <w:spacing w:after="0" w:line="240" w:lineRule="auto"/>
        <w:jc w:val="both"/>
        <w:rPr>
          <w:rFonts w:eastAsia="Calibri" w:cstheme="minorHAnsi"/>
          <w:color w:val="000000" w:themeColor="text1"/>
        </w:rPr>
      </w:pPr>
    </w:p>
    <w:p w14:paraId="7FA93B89" w14:textId="5DA6F64F" w:rsidR="0037145F" w:rsidRPr="0091255F" w:rsidRDefault="00AE087E" w:rsidP="00405D3F">
      <w:pPr>
        <w:pStyle w:val="Heading3"/>
        <w:spacing w:before="0" w:line="240" w:lineRule="auto"/>
        <w:ind w:left="567" w:hanging="567"/>
        <w:jc w:val="both"/>
        <w:rPr>
          <w:rFonts w:asciiTheme="minorHAnsi" w:hAnsiTheme="minorHAnsi" w:cstheme="minorHAnsi"/>
          <w:b/>
        </w:rPr>
      </w:pPr>
      <w:r w:rsidRPr="003623ED">
        <w:rPr>
          <w:rFonts w:asciiTheme="minorHAnsi" w:hAnsiTheme="minorHAnsi" w:cstheme="minorHAnsi"/>
          <w:b/>
        </w:rPr>
        <w:t>2</w:t>
      </w:r>
      <w:r w:rsidR="00872AAF">
        <w:rPr>
          <w:rFonts w:asciiTheme="minorHAnsi" w:hAnsiTheme="minorHAnsi" w:cstheme="minorHAnsi"/>
          <w:b/>
        </w:rPr>
        <w:t>.</w:t>
      </w:r>
      <w:r w:rsidRPr="003623ED">
        <w:rPr>
          <w:rFonts w:asciiTheme="minorHAnsi" w:hAnsiTheme="minorHAnsi" w:cstheme="minorHAnsi"/>
          <w:b/>
        </w:rPr>
        <w:tab/>
      </w:r>
      <w:r w:rsidRPr="0091255F">
        <w:rPr>
          <w:rFonts w:asciiTheme="minorHAnsi" w:hAnsiTheme="minorHAnsi" w:cstheme="minorHAnsi"/>
          <w:b/>
        </w:rPr>
        <w:t>COLLEGE C</w:t>
      </w:r>
      <w:r w:rsidR="001F5947" w:rsidRPr="0091255F">
        <w:rPr>
          <w:rFonts w:asciiTheme="minorHAnsi" w:hAnsiTheme="minorHAnsi" w:cstheme="minorHAnsi"/>
          <w:b/>
        </w:rPr>
        <w:t>AMPAIGNS/AGREEMENTS</w:t>
      </w:r>
    </w:p>
    <w:p w14:paraId="1A5DE8BD" w14:textId="77777777" w:rsidR="006F0BA5" w:rsidRPr="0091255F" w:rsidRDefault="006F0BA5" w:rsidP="00405D3F">
      <w:pPr>
        <w:spacing w:after="0" w:line="240" w:lineRule="auto"/>
        <w:jc w:val="both"/>
        <w:rPr>
          <w:rFonts w:eastAsia="Times New Roman" w:cstheme="minorHAnsi"/>
          <w:color w:val="000000"/>
          <w:lang w:eastAsia="en-GB"/>
        </w:rPr>
      </w:pPr>
      <w:r w:rsidRPr="0091255F">
        <w:rPr>
          <w:rFonts w:eastAsia="Times New Roman" w:cstheme="minorHAnsi"/>
          <w:color w:val="000000"/>
          <w:sz w:val="24"/>
          <w:szCs w:val="24"/>
          <w:lang w:eastAsia="en-GB"/>
        </w:rPr>
        <w:t xml:space="preserve"> </w:t>
      </w:r>
    </w:p>
    <w:p w14:paraId="1FB658C7" w14:textId="7A0A9CB5" w:rsidR="00AE5DD1" w:rsidRPr="0091255F" w:rsidRDefault="00AE087E" w:rsidP="00405D3F">
      <w:pPr>
        <w:spacing w:after="0" w:line="240" w:lineRule="auto"/>
        <w:ind w:left="567" w:hanging="567"/>
        <w:jc w:val="both"/>
        <w:rPr>
          <w:rFonts w:eastAsia="Times New Roman" w:cstheme="minorHAnsi"/>
          <w:b/>
          <w:color w:val="000000" w:themeColor="text1"/>
          <w:lang w:eastAsia="en-GB"/>
        </w:rPr>
      </w:pPr>
      <w:r w:rsidRPr="0091255F">
        <w:rPr>
          <w:rFonts w:eastAsia="Times New Roman" w:cstheme="minorHAnsi"/>
          <w:color w:val="000000" w:themeColor="text1"/>
          <w:lang w:eastAsia="en-GB"/>
        </w:rPr>
        <w:t>2</w:t>
      </w:r>
      <w:r w:rsidR="00325410" w:rsidRPr="0091255F">
        <w:rPr>
          <w:rFonts w:eastAsia="Times New Roman" w:cstheme="minorHAnsi"/>
          <w:color w:val="000000" w:themeColor="text1"/>
          <w:lang w:eastAsia="en-GB"/>
        </w:rPr>
        <w:t>.1</w:t>
      </w:r>
      <w:r w:rsidR="00325410" w:rsidRPr="0091255F">
        <w:rPr>
          <w:rFonts w:eastAsia="Times New Roman" w:cstheme="minorHAnsi"/>
          <w:color w:val="000000" w:themeColor="text1"/>
          <w:lang w:eastAsia="en-GB"/>
        </w:rPr>
        <w:tab/>
      </w:r>
      <w:r w:rsidR="006F0BA5" w:rsidRPr="0091255F">
        <w:rPr>
          <w:rFonts w:eastAsia="Times New Roman" w:cstheme="minorHAnsi"/>
          <w:b/>
          <w:color w:val="000000" w:themeColor="text1"/>
          <w:lang w:eastAsia="en-GB"/>
        </w:rPr>
        <w:t>Students</w:t>
      </w:r>
      <w:r w:rsidR="00405D3F" w:rsidRPr="0091255F">
        <w:rPr>
          <w:rFonts w:eastAsia="Times New Roman" w:cstheme="minorHAnsi"/>
          <w:b/>
          <w:color w:val="000000" w:themeColor="text1"/>
          <w:lang w:eastAsia="en-GB"/>
        </w:rPr>
        <w:t xml:space="preserve">, </w:t>
      </w:r>
      <w:r w:rsidR="006F0BA5" w:rsidRPr="0091255F">
        <w:rPr>
          <w:rFonts w:eastAsia="Times New Roman" w:cstheme="minorHAnsi"/>
          <w:b/>
          <w:color w:val="000000" w:themeColor="text1"/>
          <w:lang w:eastAsia="en-GB"/>
        </w:rPr>
        <w:t xml:space="preserve">Education, </w:t>
      </w:r>
      <w:r w:rsidR="00081FA0" w:rsidRPr="0091255F">
        <w:rPr>
          <w:rFonts w:eastAsia="Times New Roman" w:cstheme="minorHAnsi"/>
          <w:b/>
          <w:color w:val="000000" w:themeColor="text1"/>
          <w:lang w:eastAsia="en-GB"/>
        </w:rPr>
        <w:t>Learning and Teaching</w:t>
      </w:r>
      <w:r w:rsidR="00E82F86" w:rsidRPr="0091255F">
        <w:rPr>
          <w:rFonts w:eastAsia="Times New Roman" w:cstheme="minorHAnsi"/>
          <w:b/>
          <w:color w:val="000000" w:themeColor="text1"/>
          <w:lang w:eastAsia="en-GB"/>
        </w:rPr>
        <w:t xml:space="preserve"> Committee </w:t>
      </w:r>
      <w:r w:rsidR="008F5E79" w:rsidRPr="0091255F">
        <w:rPr>
          <w:rFonts w:eastAsia="Times New Roman" w:cstheme="minorHAnsi"/>
          <w:b/>
          <w:color w:val="000000" w:themeColor="text1"/>
          <w:lang w:eastAsia="en-GB"/>
        </w:rPr>
        <w:t>(SELT</w:t>
      </w:r>
      <w:r w:rsidR="001F5947" w:rsidRPr="0091255F">
        <w:rPr>
          <w:rFonts w:eastAsia="Times New Roman" w:cstheme="minorHAnsi"/>
          <w:b/>
          <w:color w:val="000000" w:themeColor="text1"/>
          <w:lang w:eastAsia="en-GB"/>
        </w:rPr>
        <w:t>) Actions</w:t>
      </w:r>
    </w:p>
    <w:p w14:paraId="042AD361" w14:textId="79FBDB05" w:rsidR="0091255F" w:rsidRPr="0091255F" w:rsidRDefault="0091255F" w:rsidP="00405D3F">
      <w:pPr>
        <w:spacing w:after="0" w:line="240" w:lineRule="auto"/>
        <w:ind w:left="567" w:hanging="567"/>
        <w:jc w:val="both"/>
        <w:rPr>
          <w:rFonts w:eastAsia="Times New Roman" w:cstheme="minorHAnsi"/>
          <w:b/>
          <w:color w:val="000000" w:themeColor="text1"/>
          <w:lang w:eastAsia="en-GB"/>
        </w:rPr>
      </w:pPr>
    </w:p>
    <w:p w14:paraId="3CCC4C0B" w14:textId="0723A4EA" w:rsidR="0091255F" w:rsidRPr="0091255F" w:rsidRDefault="0091255F" w:rsidP="0091255F">
      <w:pPr>
        <w:spacing w:after="0" w:line="240" w:lineRule="auto"/>
        <w:ind w:left="567"/>
        <w:jc w:val="both"/>
        <w:rPr>
          <w:rFonts w:ascii="Calibri" w:eastAsia="Times New Roman" w:hAnsi="Calibri" w:cs="Calibri"/>
          <w:color w:val="000000" w:themeColor="text1"/>
          <w:lang w:eastAsia="en-GB"/>
        </w:rPr>
      </w:pPr>
      <w:r w:rsidRPr="0091255F">
        <w:rPr>
          <w:rFonts w:eastAsia="Times New Roman" w:cstheme="minorHAnsi"/>
          <w:color w:val="000000" w:themeColor="text1"/>
          <w:lang w:eastAsia="en-GB"/>
        </w:rPr>
        <w:t>Self-Evaluation of Learning and Teaching Procedure was approved by the JNC Academic Committee</w:t>
      </w:r>
      <w:r w:rsidRPr="0091255F">
        <w:rPr>
          <w:rFonts w:eastAsia="Times New Roman" w:cstheme="minorHAnsi"/>
          <w:color w:val="000000" w:themeColor="text1"/>
          <w:lang w:eastAsia="en-GB"/>
        </w:rPr>
        <w:t xml:space="preserve">.  </w:t>
      </w:r>
      <w:r w:rsidRPr="0091255F">
        <w:rPr>
          <w:rFonts w:ascii="Calibri" w:eastAsia="Times New Roman" w:hAnsi="Calibri" w:cs="Calibri"/>
          <w:color w:val="000000" w:themeColor="text1"/>
          <w:shd w:val="clear" w:color="auto" w:fill="FFFFFF"/>
          <w:lang w:eastAsia="en-GB"/>
        </w:rPr>
        <w:t xml:space="preserve">The procedure is designed to affirm NCL’s commitment to continually evolve and transform </w:t>
      </w:r>
      <w:r w:rsidRPr="0091255F">
        <w:rPr>
          <w:rFonts w:ascii="Calibri" w:eastAsia="Times New Roman" w:hAnsi="Calibri" w:cs="Calibri"/>
          <w:color w:val="000000" w:themeColor="text1"/>
          <w:lang w:eastAsia="en-GB"/>
        </w:rPr>
        <w:t>2</w:t>
      </w:r>
      <w:r w:rsidR="009F5E9B">
        <w:rPr>
          <w:rFonts w:ascii="Calibri" w:eastAsia="Times New Roman" w:hAnsi="Calibri" w:cs="Calibri"/>
          <w:color w:val="000000" w:themeColor="text1"/>
          <w:lang w:eastAsia="en-GB"/>
        </w:rPr>
        <w:t>1</w:t>
      </w:r>
      <w:r w:rsidR="009F5E9B" w:rsidRPr="009F5E9B">
        <w:rPr>
          <w:rFonts w:ascii="Calibri" w:eastAsia="Times New Roman" w:hAnsi="Calibri" w:cs="Calibri"/>
          <w:color w:val="000000" w:themeColor="text1"/>
          <w:vertAlign w:val="superscript"/>
          <w:lang w:eastAsia="en-GB"/>
        </w:rPr>
        <w:t>st</w:t>
      </w:r>
      <w:r w:rsidR="009F5E9B">
        <w:rPr>
          <w:rFonts w:ascii="Calibri" w:eastAsia="Times New Roman" w:hAnsi="Calibri" w:cs="Calibri"/>
          <w:color w:val="000000" w:themeColor="text1"/>
          <w:lang w:eastAsia="en-GB"/>
        </w:rPr>
        <w:t xml:space="preserve"> </w:t>
      </w:r>
      <w:r w:rsidRPr="0091255F">
        <w:rPr>
          <w:rFonts w:ascii="Calibri" w:eastAsia="Times New Roman" w:hAnsi="Calibri" w:cs="Calibri"/>
          <w:color w:val="000000" w:themeColor="text1"/>
          <w:lang w:eastAsia="en-GB"/>
        </w:rPr>
        <w:t xml:space="preserve">century requirements relating to pedagogy. </w:t>
      </w:r>
    </w:p>
    <w:p w14:paraId="5BB4A811" w14:textId="77777777" w:rsidR="0091255F" w:rsidRDefault="0091255F" w:rsidP="0091255F">
      <w:pPr>
        <w:spacing w:after="0" w:line="240" w:lineRule="auto"/>
        <w:jc w:val="both"/>
        <w:textAlignment w:val="baseline"/>
        <w:rPr>
          <w:rFonts w:cstheme="minorHAnsi"/>
          <w:b/>
        </w:rPr>
      </w:pPr>
    </w:p>
    <w:p w14:paraId="3CA07D27" w14:textId="77777777" w:rsidR="0091255F" w:rsidRPr="00CD75C9" w:rsidRDefault="0091255F" w:rsidP="0091255F">
      <w:pPr>
        <w:spacing w:after="0" w:line="240" w:lineRule="auto"/>
        <w:ind w:left="567" w:hanging="567"/>
        <w:jc w:val="both"/>
        <w:textAlignment w:val="baseline"/>
        <w:rPr>
          <w:rFonts w:ascii="Calibri" w:eastAsia="Times New Roman" w:hAnsi="Calibri" w:cs="Calibri"/>
          <w:b/>
          <w:color w:val="1B1B1B"/>
          <w:lang w:eastAsia="en-GB"/>
        </w:rPr>
      </w:pPr>
      <w:r w:rsidRPr="00CD75C9">
        <w:rPr>
          <w:rFonts w:cstheme="minorHAnsi"/>
        </w:rPr>
        <w:t>2.2</w:t>
      </w:r>
      <w:r>
        <w:rPr>
          <w:rFonts w:cstheme="minorHAnsi"/>
        </w:rPr>
        <w:tab/>
      </w:r>
      <w:r w:rsidRPr="0091255F">
        <w:rPr>
          <w:rFonts w:ascii="Calibri" w:eastAsia="Times New Roman" w:hAnsi="Calibri" w:cs="Calibri"/>
          <w:b/>
          <w:color w:val="000000" w:themeColor="text1"/>
          <w:lang w:eastAsia="en-GB"/>
        </w:rPr>
        <w:t>Lanarkshire Institute of Apprenticeships</w:t>
      </w:r>
    </w:p>
    <w:p w14:paraId="73EE0700" w14:textId="77777777" w:rsidR="0091255F" w:rsidRDefault="0091255F" w:rsidP="0091255F">
      <w:pPr>
        <w:spacing w:after="0" w:line="240" w:lineRule="auto"/>
        <w:jc w:val="both"/>
        <w:textAlignment w:val="baseline"/>
        <w:rPr>
          <w:rFonts w:ascii="Calibri" w:eastAsia="Times New Roman" w:hAnsi="Calibri" w:cs="Calibri"/>
          <w:color w:val="1B1B1B"/>
          <w:lang w:eastAsia="en-GB"/>
        </w:rPr>
      </w:pPr>
    </w:p>
    <w:p w14:paraId="0D8F6FEF" w14:textId="29F94005" w:rsidR="0091255F" w:rsidRPr="0091255F" w:rsidRDefault="0091255F" w:rsidP="0091255F">
      <w:pPr>
        <w:spacing w:after="0" w:line="240" w:lineRule="auto"/>
        <w:ind w:left="567"/>
        <w:jc w:val="both"/>
        <w:textAlignment w:val="baseline"/>
        <w:rPr>
          <w:color w:val="000000" w:themeColor="text1"/>
        </w:rPr>
      </w:pPr>
      <w:r w:rsidRPr="0091255F">
        <w:rPr>
          <w:color w:val="000000" w:themeColor="text1"/>
        </w:rPr>
        <w:t>The formal launch took place in March</w:t>
      </w:r>
      <w:r w:rsidR="009F5E9B">
        <w:rPr>
          <w:color w:val="000000" w:themeColor="text1"/>
        </w:rPr>
        <w:t xml:space="preserve"> 2025</w:t>
      </w:r>
      <w:r w:rsidRPr="0091255F">
        <w:rPr>
          <w:color w:val="000000" w:themeColor="text1"/>
        </w:rPr>
        <w:t>, showcasing NCL’s ambition to become the leading provider of high-quality apprenticeships in the region and beyond. The institute is committed to supporting apprentices throughout their education and long-term career development by fostering professional growth and equipping them with skills for life as well as for their trade. A key feature of the initiative is the Alumni Network, designed to connect current and former apprentices with industry professionals.</w:t>
      </w:r>
    </w:p>
    <w:p w14:paraId="4D119302" w14:textId="77777777" w:rsidR="0091255F" w:rsidRPr="0074774D" w:rsidRDefault="0091255F" w:rsidP="0091255F">
      <w:pPr>
        <w:spacing w:after="0" w:line="240" w:lineRule="auto"/>
        <w:ind w:left="567"/>
        <w:jc w:val="both"/>
        <w:rPr>
          <w:rFonts w:eastAsia="Times New Roman" w:cstheme="minorHAnsi"/>
          <w:b/>
          <w:color w:val="000000" w:themeColor="text1"/>
          <w:highlight w:val="yellow"/>
          <w:lang w:eastAsia="en-GB"/>
        </w:rPr>
      </w:pPr>
    </w:p>
    <w:p w14:paraId="5492E8A0" w14:textId="22F32F86" w:rsidR="00352E74" w:rsidRPr="0074774D" w:rsidRDefault="00352E74" w:rsidP="00405D3F">
      <w:pPr>
        <w:spacing w:after="0" w:line="240" w:lineRule="auto"/>
        <w:ind w:left="567" w:hanging="567"/>
        <w:jc w:val="both"/>
        <w:rPr>
          <w:rFonts w:eastAsia="Times New Roman" w:cstheme="minorHAnsi"/>
          <w:b/>
          <w:color w:val="000000" w:themeColor="text1"/>
          <w:highlight w:val="yellow"/>
          <w:lang w:eastAsia="en-GB"/>
        </w:rPr>
      </w:pPr>
    </w:p>
    <w:p w14:paraId="2FF46085" w14:textId="3B1F41A1" w:rsidR="00245A8B" w:rsidRPr="003623ED" w:rsidRDefault="00245A8B" w:rsidP="00245A8B">
      <w:pPr>
        <w:pStyle w:val="Heading3"/>
        <w:spacing w:before="0" w:line="240" w:lineRule="auto"/>
        <w:ind w:left="567" w:hanging="567"/>
        <w:jc w:val="both"/>
        <w:rPr>
          <w:rFonts w:asciiTheme="minorHAnsi" w:hAnsiTheme="minorHAnsi" w:cstheme="minorHAnsi"/>
          <w:b/>
        </w:rPr>
      </w:pPr>
      <w:r>
        <w:rPr>
          <w:rFonts w:asciiTheme="minorHAnsi" w:hAnsiTheme="minorHAnsi" w:cstheme="minorHAnsi"/>
          <w:b/>
        </w:rPr>
        <w:t>3</w:t>
      </w:r>
      <w:r w:rsidR="00872AAF">
        <w:rPr>
          <w:rFonts w:asciiTheme="minorHAnsi" w:hAnsiTheme="minorHAnsi" w:cstheme="minorHAnsi"/>
          <w:b/>
        </w:rPr>
        <w:t>.</w:t>
      </w:r>
      <w:r w:rsidRPr="003623ED">
        <w:rPr>
          <w:rFonts w:asciiTheme="minorHAnsi" w:hAnsiTheme="minorHAnsi" w:cstheme="minorHAnsi"/>
          <w:b/>
        </w:rPr>
        <w:tab/>
      </w:r>
      <w:r w:rsidR="0091255F">
        <w:rPr>
          <w:rFonts w:asciiTheme="minorHAnsi" w:hAnsiTheme="minorHAnsi" w:cstheme="minorHAnsi"/>
          <w:b/>
        </w:rPr>
        <w:t>CELEBRATING 160 YEARS OF THE COATBRIDE CAMPUS</w:t>
      </w:r>
      <w:r>
        <w:rPr>
          <w:rFonts w:asciiTheme="minorHAnsi" w:hAnsiTheme="minorHAnsi" w:cstheme="minorHAnsi"/>
          <w:b/>
        </w:rPr>
        <w:t xml:space="preserve"> </w:t>
      </w:r>
    </w:p>
    <w:p w14:paraId="662837DF" w14:textId="7E4C4F8F" w:rsidR="00245A8B" w:rsidRDefault="00245A8B" w:rsidP="00352E74">
      <w:pPr>
        <w:pStyle w:val="NoSpacing"/>
        <w:rPr>
          <w:lang w:eastAsia="en-GB"/>
        </w:rPr>
      </w:pPr>
    </w:p>
    <w:p w14:paraId="607C17AE" w14:textId="1F3DCEBE" w:rsidR="0091255F" w:rsidRDefault="00C4596B" w:rsidP="0091255F">
      <w:pPr>
        <w:spacing w:after="0" w:line="240" w:lineRule="auto"/>
        <w:ind w:left="567" w:hanging="567"/>
        <w:jc w:val="both"/>
        <w:rPr>
          <w:rFonts w:ascii="Calibri" w:eastAsia="Times New Roman" w:hAnsi="Calibri" w:cs="Calibri"/>
          <w:color w:val="000000"/>
          <w:lang w:eastAsia="en-GB"/>
        </w:rPr>
      </w:pPr>
      <w:r>
        <w:rPr>
          <w:rFonts w:eastAsia="Times New Roman" w:cstheme="minorHAnsi"/>
          <w:lang w:eastAsia="en-GB"/>
        </w:rPr>
        <w:t>3.1</w:t>
      </w:r>
      <w:r>
        <w:rPr>
          <w:rFonts w:eastAsia="Times New Roman" w:cstheme="minorHAnsi"/>
          <w:lang w:eastAsia="en-GB"/>
        </w:rPr>
        <w:tab/>
      </w:r>
      <w:r w:rsidR="0091255F">
        <w:rPr>
          <w:rFonts w:ascii="Calibri" w:eastAsia="Times New Roman" w:hAnsi="Calibri" w:cs="Calibri"/>
          <w:color w:val="000000"/>
          <w:lang w:eastAsia="en-GB"/>
        </w:rPr>
        <w:t>Celebrating 160 years of Coatbridge Campus formally launched on 22</w:t>
      </w:r>
      <w:r w:rsidR="0091255F" w:rsidRPr="00B83D2C">
        <w:rPr>
          <w:rFonts w:ascii="Calibri" w:eastAsia="Times New Roman" w:hAnsi="Calibri" w:cs="Calibri"/>
          <w:color w:val="000000"/>
          <w:vertAlign w:val="superscript"/>
          <w:lang w:eastAsia="en-GB"/>
        </w:rPr>
        <w:t>nd</w:t>
      </w:r>
      <w:r w:rsidR="0091255F">
        <w:rPr>
          <w:rFonts w:ascii="Calibri" w:eastAsia="Times New Roman" w:hAnsi="Calibri" w:cs="Calibri"/>
          <w:color w:val="000000"/>
          <w:lang w:eastAsia="en-GB"/>
        </w:rPr>
        <w:t xml:space="preserve"> April</w:t>
      </w:r>
      <w:r w:rsidR="0091255F">
        <w:rPr>
          <w:rFonts w:ascii="Calibri" w:eastAsia="Times New Roman" w:hAnsi="Calibri" w:cs="Calibri"/>
          <w:color w:val="000000"/>
          <w:lang w:eastAsia="en-GB"/>
        </w:rPr>
        <w:t xml:space="preserve"> 2025.  </w:t>
      </w:r>
      <w:r w:rsidR="0091255F">
        <w:rPr>
          <w:rFonts w:ascii="Calibri" w:eastAsia="Times New Roman" w:hAnsi="Calibri" w:cs="Calibri"/>
          <w:color w:val="000000"/>
          <w:lang w:eastAsia="en-GB"/>
        </w:rPr>
        <w:t>Staff and students enjoyed an evening of creativity and history vis a showcase of artwork created by NCL’s talented students. A further week-long celebration is planned week commencing 16</w:t>
      </w:r>
      <w:r w:rsidR="0091255F" w:rsidRPr="00B83D2C">
        <w:rPr>
          <w:rFonts w:ascii="Calibri" w:eastAsia="Times New Roman" w:hAnsi="Calibri" w:cs="Calibri"/>
          <w:color w:val="000000"/>
          <w:vertAlign w:val="superscript"/>
          <w:lang w:eastAsia="en-GB"/>
        </w:rPr>
        <w:t>th</w:t>
      </w:r>
      <w:r w:rsidR="0091255F">
        <w:rPr>
          <w:rFonts w:ascii="Calibri" w:eastAsia="Times New Roman" w:hAnsi="Calibri" w:cs="Calibri"/>
          <w:color w:val="000000"/>
          <w:lang w:eastAsia="en-GB"/>
        </w:rPr>
        <w:t xml:space="preserve"> June </w:t>
      </w:r>
      <w:r w:rsidR="009F5E9B">
        <w:rPr>
          <w:rFonts w:ascii="Calibri" w:eastAsia="Times New Roman" w:hAnsi="Calibri" w:cs="Calibri"/>
          <w:color w:val="000000"/>
          <w:lang w:eastAsia="en-GB"/>
        </w:rPr>
        <w:t xml:space="preserve">2025, </w:t>
      </w:r>
      <w:r w:rsidR="0091255F">
        <w:rPr>
          <w:rFonts w:ascii="Calibri" w:eastAsia="Times New Roman" w:hAnsi="Calibri" w:cs="Calibri"/>
          <w:color w:val="000000"/>
          <w:lang w:eastAsia="en-GB"/>
        </w:rPr>
        <w:t>as detailed</w:t>
      </w:r>
      <w:r w:rsidR="009F5E9B">
        <w:rPr>
          <w:rFonts w:ascii="Calibri" w:eastAsia="Times New Roman" w:hAnsi="Calibri" w:cs="Calibri"/>
          <w:color w:val="000000"/>
          <w:lang w:eastAsia="en-GB"/>
        </w:rPr>
        <w:t>:</w:t>
      </w:r>
      <w:r w:rsidR="0091255F">
        <w:rPr>
          <w:rFonts w:ascii="Calibri" w:eastAsia="Times New Roman" w:hAnsi="Calibri" w:cs="Calibri"/>
          <w:color w:val="000000"/>
          <w:lang w:eastAsia="en-GB"/>
        </w:rPr>
        <w:t xml:space="preserve"> </w:t>
      </w:r>
    </w:p>
    <w:p w14:paraId="13A551B8" w14:textId="77777777" w:rsidR="0091255F" w:rsidRDefault="0091255F" w:rsidP="0091255F">
      <w:pPr>
        <w:spacing w:after="0" w:line="240" w:lineRule="auto"/>
        <w:jc w:val="both"/>
        <w:textAlignment w:val="baseline"/>
        <w:rPr>
          <w:rFonts w:ascii="Calibri" w:eastAsia="Times New Roman" w:hAnsi="Calibri" w:cs="Calibri"/>
          <w:color w:val="000000"/>
          <w:lang w:eastAsia="en-GB"/>
        </w:rPr>
      </w:pPr>
    </w:p>
    <w:p w14:paraId="483CBBB6" w14:textId="5A4E26F2" w:rsidR="0091255F" w:rsidRDefault="0091255F" w:rsidP="009F5E9B">
      <w:pPr>
        <w:tabs>
          <w:tab w:val="left" w:pos="3119"/>
        </w:tabs>
        <w:spacing w:after="0" w:line="240" w:lineRule="auto"/>
        <w:ind w:left="567"/>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Monday 1</w:t>
      </w:r>
      <w:r w:rsidR="009F5E9B">
        <w:rPr>
          <w:rFonts w:ascii="Calibri" w:eastAsia="Times New Roman" w:hAnsi="Calibri" w:cs="Calibri"/>
          <w:color w:val="000000"/>
          <w:lang w:eastAsia="en-GB"/>
        </w:rPr>
        <w:t>6</w:t>
      </w:r>
      <w:r w:rsidR="009F5E9B" w:rsidRPr="009F5E9B">
        <w:rPr>
          <w:rFonts w:ascii="Calibri" w:eastAsia="Times New Roman" w:hAnsi="Calibri" w:cs="Calibri"/>
          <w:color w:val="000000"/>
          <w:vertAlign w:val="superscript"/>
          <w:lang w:eastAsia="en-GB"/>
        </w:rPr>
        <w:t>th</w:t>
      </w:r>
      <w:r w:rsidR="009F5E9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June </w:t>
      </w:r>
      <w:r w:rsidR="009F5E9B">
        <w:rPr>
          <w:rFonts w:ascii="Calibri" w:eastAsia="Times New Roman" w:hAnsi="Calibri" w:cs="Calibri"/>
          <w:color w:val="000000"/>
          <w:lang w:eastAsia="en-GB"/>
        </w:rPr>
        <w:t>2025</w:t>
      </w:r>
      <w:r>
        <w:rPr>
          <w:rFonts w:ascii="Calibri" w:eastAsia="Times New Roman" w:hAnsi="Calibri" w:cs="Calibri"/>
          <w:color w:val="000000"/>
          <w:lang w:eastAsia="en-GB"/>
        </w:rPr>
        <w:tab/>
        <w:t>Intergenerational Day</w:t>
      </w:r>
    </w:p>
    <w:p w14:paraId="5CFA13FA" w14:textId="35E86C4A" w:rsidR="0091255F" w:rsidRDefault="0091255F" w:rsidP="009F5E9B">
      <w:pPr>
        <w:tabs>
          <w:tab w:val="left" w:pos="3119"/>
        </w:tabs>
        <w:spacing w:after="0" w:line="240" w:lineRule="auto"/>
        <w:ind w:left="567"/>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Tuesday 1</w:t>
      </w:r>
      <w:r w:rsidR="009F5E9B">
        <w:rPr>
          <w:rFonts w:ascii="Calibri" w:eastAsia="Times New Roman" w:hAnsi="Calibri" w:cs="Calibri"/>
          <w:color w:val="000000"/>
          <w:lang w:eastAsia="en-GB"/>
        </w:rPr>
        <w:t>7</w:t>
      </w:r>
      <w:r w:rsidR="009F5E9B" w:rsidRPr="009F5E9B">
        <w:rPr>
          <w:rFonts w:ascii="Calibri" w:eastAsia="Times New Roman" w:hAnsi="Calibri" w:cs="Calibri"/>
          <w:color w:val="000000"/>
          <w:vertAlign w:val="superscript"/>
          <w:lang w:eastAsia="en-GB"/>
        </w:rPr>
        <w:t>th</w:t>
      </w:r>
      <w:r w:rsidR="009F5E9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June </w:t>
      </w:r>
      <w:r w:rsidR="009F5E9B">
        <w:rPr>
          <w:rFonts w:ascii="Calibri" w:eastAsia="Times New Roman" w:hAnsi="Calibri" w:cs="Calibri"/>
          <w:color w:val="000000"/>
          <w:lang w:eastAsia="en-GB"/>
        </w:rPr>
        <w:t>2025</w:t>
      </w:r>
      <w:r>
        <w:rPr>
          <w:rFonts w:ascii="Calibri" w:eastAsia="Times New Roman" w:hAnsi="Calibri" w:cs="Calibri"/>
          <w:color w:val="000000"/>
          <w:lang w:eastAsia="en-GB"/>
        </w:rPr>
        <w:tab/>
        <w:t xml:space="preserve">Childhood Poverty Symposium </w:t>
      </w:r>
    </w:p>
    <w:p w14:paraId="00DD3604" w14:textId="479493CC" w:rsidR="0091255F" w:rsidRDefault="0091255F" w:rsidP="009F5E9B">
      <w:pPr>
        <w:tabs>
          <w:tab w:val="left" w:pos="3119"/>
        </w:tabs>
        <w:spacing w:after="0" w:line="240" w:lineRule="auto"/>
        <w:ind w:left="567"/>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Wednesday 1</w:t>
      </w:r>
      <w:r w:rsidR="009F5E9B">
        <w:rPr>
          <w:rFonts w:ascii="Calibri" w:eastAsia="Times New Roman" w:hAnsi="Calibri" w:cs="Calibri"/>
          <w:color w:val="000000"/>
          <w:lang w:eastAsia="en-GB"/>
        </w:rPr>
        <w:t>8</w:t>
      </w:r>
      <w:r w:rsidR="009F5E9B" w:rsidRPr="009F5E9B">
        <w:rPr>
          <w:rFonts w:ascii="Calibri" w:eastAsia="Times New Roman" w:hAnsi="Calibri" w:cs="Calibri"/>
          <w:color w:val="000000"/>
          <w:vertAlign w:val="superscript"/>
          <w:lang w:eastAsia="en-GB"/>
        </w:rPr>
        <w:t>th</w:t>
      </w:r>
      <w:r w:rsidR="009F5E9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June </w:t>
      </w:r>
      <w:r w:rsidR="009F5E9B">
        <w:rPr>
          <w:rFonts w:ascii="Calibri" w:eastAsia="Times New Roman" w:hAnsi="Calibri" w:cs="Calibri"/>
          <w:color w:val="000000"/>
          <w:lang w:eastAsia="en-GB"/>
        </w:rPr>
        <w:t>2025</w:t>
      </w:r>
      <w:r>
        <w:rPr>
          <w:rFonts w:ascii="Calibri" w:eastAsia="Times New Roman" w:hAnsi="Calibri" w:cs="Calibri"/>
          <w:color w:val="000000"/>
          <w:lang w:eastAsia="en-GB"/>
        </w:rPr>
        <w:tab/>
        <w:t xml:space="preserve">NCL </w:t>
      </w:r>
      <w:r w:rsidR="009F5E9B">
        <w:rPr>
          <w:rFonts w:ascii="Calibri" w:eastAsia="Times New Roman" w:hAnsi="Calibri" w:cs="Calibri"/>
          <w:color w:val="000000"/>
          <w:lang w:eastAsia="en-GB"/>
        </w:rPr>
        <w:t xml:space="preserve">Has got </w:t>
      </w:r>
      <w:r>
        <w:rPr>
          <w:rFonts w:ascii="Calibri" w:eastAsia="Times New Roman" w:hAnsi="Calibri" w:cs="Calibri"/>
          <w:color w:val="000000"/>
          <w:lang w:eastAsia="en-GB"/>
        </w:rPr>
        <w:t xml:space="preserve">Talent </w:t>
      </w:r>
    </w:p>
    <w:p w14:paraId="416DE2E9" w14:textId="15FE6DAB" w:rsidR="0091255F" w:rsidRDefault="0091255F" w:rsidP="009F5E9B">
      <w:pPr>
        <w:tabs>
          <w:tab w:val="left" w:pos="3119"/>
        </w:tabs>
        <w:spacing w:after="0" w:line="240" w:lineRule="auto"/>
        <w:ind w:left="567"/>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Thursday 1</w:t>
      </w:r>
      <w:r w:rsidR="009F5E9B">
        <w:rPr>
          <w:rFonts w:ascii="Calibri" w:eastAsia="Times New Roman" w:hAnsi="Calibri" w:cs="Calibri"/>
          <w:color w:val="000000"/>
          <w:lang w:eastAsia="en-GB"/>
        </w:rPr>
        <w:t>9</w:t>
      </w:r>
      <w:r w:rsidR="009F5E9B" w:rsidRPr="009F5E9B">
        <w:rPr>
          <w:rFonts w:ascii="Calibri" w:eastAsia="Times New Roman" w:hAnsi="Calibri" w:cs="Calibri"/>
          <w:color w:val="000000"/>
          <w:vertAlign w:val="superscript"/>
          <w:lang w:eastAsia="en-GB"/>
        </w:rPr>
        <w:t>th</w:t>
      </w:r>
      <w:r w:rsidR="009F5E9B">
        <w:rPr>
          <w:rFonts w:ascii="Calibri" w:eastAsia="Times New Roman" w:hAnsi="Calibri" w:cs="Calibri"/>
          <w:color w:val="000000"/>
          <w:lang w:eastAsia="en-GB"/>
        </w:rPr>
        <w:t xml:space="preserve"> </w:t>
      </w:r>
      <w:r>
        <w:rPr>
          <w:rFonts w:ascii="Calibri" w:eastAsia="Times New Roman" w:hAnsi="Calibri" w:cs="Calibri"/>
          <w:color w:val="000000"/>
          <w:lang w:eastAsia="en-GB"/>
        </w:rPr>
        <w:t>June</w:t>
      </w:r>
      <w:r w:rsidR="009F5E9B">
        <w:rPr>
          <w:rFonts w:ascii="Calibri" w:eastAsia="Times New Roman" w:hAnsi="Calibri" w:cs="Calibri"/>
          <w:color w:val="000000"/>
          <w:lang w:eastAsia="en-GB"/>
        </w:rPr>
        <w:t xml:space="preserve"> 2025</w:t>
      </w:r>
      <w:r>
        <w:rPr>
          <w:rFonts w:ascii="Calibri" w:eastAsia="Times New Roman" w:hAnsi="Calibri" w:cs="Calibri"/>
          <w:color w:val="000000"/>
          <w:lang w:eastAsia="en-GB"/>
        </w:rPr>
        <w:t xml:space="preserve"> </w:t>
      </w:r>
      <w:r>
        <w:rPr>
          <w:rFonts w:ascii="Calibri" w:eastAsia="Times New Roman" w:hAnsi="Calibri" w:cs="Calibri"/>
          <w:color w:val="000000"/>
          <w:lang w:eastAsia="en-GB"/>
        </w:rPr>
        <w:tab/>
        <w:t>World Skills</w:t>
      </w:r>
      <w:r w:rsidR="009F5E9B">
        <w:rPr>
          <w:rFonts w:ascii="Calibri" w:eastAsia="Times New Roman" w:hAnsi="Calibri" w:cs="Calibri"/>
          <w:color w:val="000000"/>
          <w:lang w:eastAsia="en-GB"/>
        </w:rPr>
        <w:t xml:space="preserve"> &amp; Us</w:t>
      </w:r>
      <w:r>
        <w:rPr>
          <w:rFonts w:ascii="Calibri" w:eastAsia="Times New Roman" w:hAnsi="Calibri" w:cs="Calibri"/>
          <w:color w:val="000000"/>
          <w:lang w:eastAsia="en-GB"/>
        </w:rPr>
        <w:t xml:space="preserve">ing </w:t>
      </w:r>
      <w:r w:rsidR="009F5E9B">
        <w:rPr>
          <w:rFonts w:ascii="Calibri" w:eastAsia="Times New Roman" w:hAnsi="Calibri" w:cs="Calibri"/>
          <w:color w:val="000000"/>
          <w:lang w:eastAsia="en-GB"/>
        </w:rPr>
        <w:t>A</w:t>
      </w:r>
      <w:r>
        <w:rPr>
          <w:rFonts w:ascii="Calibri" w:eastAsia="Times New Roman" w:hAnsi="Calibri" w:cs="Calibri"/>
          <w:color w:val="000000"/>
          <w:lang w:eastAsia="en-GB"/>
        </w:rPr>
        <w:t xml:space="preserve">rtificial </w:t>
      </w:r>
      <w:r w:rsidR="009F5E9B">
        <w:rPr>
          <w:rFonts w:ascii="Calibri" w:eastAsia="Times New Roman" w:hAnsi="Calibri" w:cs="Calibri"/>
          <w:color w:val="000000"/>
          <w:lang w:eastAsia="en-GB"/>
        </w:rPr>
        <w:t>I</w:t>
      </w:r>
      <w:r>
        <w:rPr>
          <w:rFonts w:ascii="Calibri" w:eastAsia="Times New Roman" w:hAnsi="Calibri" w:cs="Calibri"/>
          <w:color w:val="000000"/>
          <w:lang w:eastAsia="en-GB"/>
        </w:rPr>
        <w:t xml:space="preserve">ntelligence in </w:t>
      </w:r>
      <w:r w:rsidR="009F5E9B">
        <w:rPr>
          <w:rFonts w:ascii="Calibri" w:eastAsia="Times New Roman" w:hAnsi="Calibri" w:cs="Calibri"/>
          <w:color w:val="000000"/>
          <w:lang w:eastAsia="en-GB"/>
        </w:rPr>
        <w:t>L</w:t>
      </w:r>
      <w:r>
        <w:rPr>
          <w:rFonts w:ascii="Calibri" w:eastAsia="Times New Roman" w:hAnsi="Calibri" w:cs="Calibri"/>
          <w:color w:val="000000"/>
          <w:lang w:eastAsia="en-GB"/>
        </w:rPr>
        <w:t xml:space="preserve">earning and </w:t>
      </w:r>
      <w:r w:rsidR="009F5E9B">
        <w:rPr>
          <w:rFonts w:ascii="Calibri" w:eastAsia="Times New Roman" w:hAnsi="Calibri" w:cs="Calibri"/>
          <w:color w:val="000000"/>
          <w:lang w:eastAsia="en-GB"/>
        </w:rPr>
        <w:t>T</w:t>
      </w:r>
      <w:r>
        <w:rPr>
          <w:rFonts w:ascii="Calibri" w:eastAsia="Times New Roman" w:hAnsi="Calibri" w:cs="Calibri"/>
          <w:color w:val="000000"/>
          <w:lang w:eastAsia="en-GB"/>
        </w:rPr>
        <w:t xml:space="preserve">eaching </w:t>
      </w:r>
    </w:p>
    <w:p w14:paraId="2FA6EBF9" w14:textId="6C3D95B0" w:rsidR="0091255F" w:rsidRDefault="0091255F" w:rsidP="009F5E9B">
      <w:pPr>
        <w:tabs>
          <w:tab w:val="left" w:pos="3119"/>
        </w:tabs>
        <w:spacing w:after="0" w:line="240" w:lineRule="auto"/>
        <w:ind w:left="567"/>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Friday 2</w:t>
      </w:r>
      <w:r w:rsidR="009F5E9B">
        <w:rPr>
          <w:rFonts w:ascii="Calibri" w:eastAsia="Times New Roman" w:hAnsi="Calibri" w:cs="Calibri"/>
          <w:color w:val="000000"/>
          <w:lang w:eastAsia="en-GB"/>
        </w:rPr>
        <w:t>0</w:t>
      </w:r>
      <w:r w:rsidR="009F5E9B" w:rsidRPr="009F5E9B">
        <w:rPr>
          <w:rFonts w:ascii="Calibri" w:eastAsia="Times New Roman" w:hAnsi="Calibri" w:cs="Calibri"/>
          <w:color w:val="000000"/>
          <w:vertAlign w:val="superscript"/>
          <w:lang w:eastAsia="en-GB"/>
        </w:rPr>
        <w:t>th</w:t>
      </w:r>
      <w:r w:rsidR="009F5E9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June </w:t>
      </w:r>
      <w:r w:rsidR="009F5E9B">
        <w:rPr>
          <w:rFonts w:ascii="Calibri" w:eastAsia="Times New Roman" w:hAnsi="Calibri" w:cs="Calibri"/>
          <w:color w:val="000000"/>
          <w:lang w:eastAsia="en-GB"/>
        </w:rPr>
        <w:t>2025</w:t>
      </w:r>
      <w:r>
        <w:rPr>
          <w:rFonts w:ascii="Calibri" w:eastAsia="Times New Roman" w:hAnsi="Calibri" w:cs="Calibri"/>
          <w:color w:val="000000"/>
          <w:lang w:eastAsia="en-GB"/>
        </w:rPr>
        <w:tab/>
        <w:t xml:space="preserve">Family Day    </w:t>
      </w:r>
      <w:r>
        <w:rPr>
          <w:rFonts w:ascii="Calibri" w:eastAsia="Times New Roman" w:hAnsi="Calibri" w:cs="Calibri"/>
          <w:color w:val="000000"/>
          <w:lang w:eastAsia="en-GB"/>
        </w:rPr>
        <w:tab/>
        <w:t xml:space="preserve">    </w:t>
      </w:r>
    </w:p>
    <w:p w14:paraId="31B780E8" w14:textId="28ACB66A" w:rsidR="0091255F" w:rsidRDefault="0091255F" w:rsidP="0091255F">
      <w:pPr>
        <w:spacing w:after="0" w:line="240" w:lineRule="auto"/>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 </w:t>
      </w:r>
    </w:p>
    <w:p w14:paraId="04DEB975" w14:textId="049A7E7A" w:rsidR="009F5E9B" w:rsidRDefault="009F5E9B" w:rsidP="0091255F">
      <w:pPr>
        <w:spacing w:after="0" w:line="240" w:lineRule="auto"/>
        <w:jc w:val="both"/>
        <w:textAlignment w:val="baseline"/>
        <w:rPr>
          <w:rFonts w:ascii="Calibri" w:eastAsia="Times New Roman" w:hAnsi="Calibri" w:cs="Calibri"/>
          <w:color w:val="000000"/>
          <w:lang w:eastAsia="en-GB"/>
        </w:rPr>
      </w:pPr>
    </w:p>
    <w:p w14:paraId="0636B8DC" w14:textId="09054B7A" w:rsidR="009F5E9B" w:rsidRDefault="00160B41" w:rsidP="009F5E9B">
      <w:pPr>
        <w:pStyle w:val="Heading3"/>
        <w:spacing w:before="0" w:line="240" w:lineRule="auto"/>
        <w:ind w:left="567" w:hanging="567"/>
        <w:jc w:val="both"/>
        <w:rPr>
          <w:rFonts w:asciiTheme="minorHAnsi" w:hAnsiTheme="minorHAnsi" w:cstheme="minorHAnsi"/>
          <w:b/>
        </w:rPr>
      </w:pPr>
      <w:r>
        <w:rPr>
          <w:rFonts w:asciiTheme="minorHAnsi" w:hAnsiTheme="minorHAnsi" w:cstheme="minorHAnsi"/>
          <w:b/>
        </w:rPr>
        <w:t>4.</w:t>
      </w:r>
      <w:r w:rsidRPr="003623ED">
        <w:rPr>
          <w:rFonts w:asciiTheme="minorHAnsi" w:hAnsiTheme="minorHAnsi" w:cstheme="minorHAnsi"/>
          <w:b/>
        </w:rPr>
        <w:tab/>
      </w:r>
      <w:r w:rsidR="009F5E9B">
        <w:rPr>
          <w:rFonts w:asciiTheme="minorHAnsi" w:hAnsiTheme="minorHAnsi" w:cstheme="minorHAnsi"/>
          <w:b/>
        </w:rPr>
        <w:t xml:space="preserve">QUALITY ASSURANCE AGENCY (QAA) FOR HIGHER EDUCATION </w:t>
      </w:r>
    </w:p>
    <w:p w14:paraId="2B2D2EF5" w14:textId="7F6F4A36" w:rsidR="009F5E9B" w:rsidRDefault="009F5E9B" w:rsidP="009F5E9B">
      <w:pPr>
        <w:spacing w:after="0" w:line="240" w:lineRule="auto"/>
      </w:pPr>
    </w:p>
    <w:p w14:paraId="531158A3" w14:textId="65C5F87D" w:rsidR="009F5E9B" w:rsidRDefault="009F5E9B" w:rsidP="009F5E9B">
      <w:pPr>
        <w:spacing w:after="0" w:line="240" w:lineRule="auto"/>
        <w:ind w:left="567" w:hanging="567"/>
        <w:jc w:val="both"/>
        <w:rPr>
          <w:rStyle w:val="normaltextrun"/>
          <w:rFonts w:cstheme="minorHAnsi"/>
          <w:color w:val="000000"/>
          <w:shd w:val="clear" w:color="auto" w:fill="FFFFFF"/>
        </w:rPr>
      </w:pPr>
      <w:r w:rsidRPr="009F5E9B">
        <w:rPr>
          <w:rStyle w:val="normaltextrun"/>
          <w:rFonts w:cstheme="minorHAnsi"/>
          <w:color w:val="000000"/>
          <w:shd w:val="clear" w:color="auto" w:fill="FFFFFF"/>
        </w:rPr>
        <w:t>4.1</w:t>
      </w:r>
      <w:r w:rsidRPr="009F5E9B">
        <w:rPr>
          <w:rStyle w:val="normaltextrun"/>
          <w:rFonts w:cstheme="minorHAnsi"/>
          <w:color w:val="000000"/>
          <w:shd w:val="clear" w:color="auto" w:fill="FFFFFF"/>
        </w:rPr>
        <w:tab/>
      </w:r>
      <w:r w:rsidRPr="009F5E9B">
        <w:rPr>
          <w:rFonts w:cstheme="minorHAnsi"/>
        </w:rPr>
        <w:t xml:space="preserve">NCL hosted the second </w:t>
      </w:r>
      <w:r w:rsidRPr="009F5E9B">
        <w:rPr>
          <w:rStyle w:val="Emphasis"/>
          <w:rFonts w:cstheme="minorHAnsi"/>
        </w:rPr>
        <w:t>Pedagogy for Transitions</w:t>
      </w:r>
      <w:r w:rsidRPr="009F5E9B">
        <w:rPr>
          <w:rFonts w:cstheme="minorHAnsi"/>
        </w:rPr>
        <w:t xml:space="preserve"> workshop in partnership with Dumfries and Galloway College, Dundee and Angus College, Abertay University and the University of the West of Scotland. NCL students studying the BA in Enterprise, Business and Marketing also attended and shared their experiences, contributing to a fruitful and enlightening event. </w:t>
      </w:r>
      <w:r w:rsidRPr="009F5E9B">
        <w:rPr>
          <w:rStyle w:val="normaltextrun"/>
          <w:rFonts w:cstheme="minorHAnsi"/>
          <w:color w:val="000000"/>
          <w:shd w:val="clear" w:color="auto" w:fill="FFFFFF"/>
        </w:rPr>
        <w:t xml:space="preserve"> </w:t>
      </w:r>
    </w:p>
    <w:p w14:paraId="76DACEE4" w14:textId="433FE7DB" w:rsidR="009F5E9B" w:rsidRDefault="009F5E9B">
      <w:pPr>
        <w:rPr>
          <w:rStyle w:val="normaltextrun"/>
          <w:rFonts w:cstheme="minorHAnsi"/>
          <w:color w:val="000000"/>
          <w:shd w:val="clear" w:color="auto" w:fill="FFFFFF"/>
        </w:rPr>
      </w:pPr>
      <w:r>
        <w:rPr>
          <w:rStyle w:val="normaltextrun"/>
          <w:rFonts w:cstheme="minorHAnsi"/>
          <w:color w:val="000000"/>
          <w:shd w:val="clear" w:color="auto" w:fill="FFFFFF"/>
        </w:rPr>
        <w:br w:type="page"/>
      </w:r>
    </w:p>
    <w:p w14:paraId="05AE8D1C" w14:textId="77777777" w:rsidR="009F5E9B" w:rsidRPr="009F5E9B" w:rsidRDefault="009F5E9B" w:rsidP="009F5E9B">
      <w:pPr>
        <w:spacing w:after="0" w:line="240" w:lineRule="auto"/>
        <w:ind w:left="567" w:hanging="567"/>
        <w:jc w:val="both"/>
        <w:rPr>
          <w:rFonts w:cstheme="minorHAnsi"/>
        </w:rPr>
      </w:pPr>
    </w:p>
    <w:p w14:paraId="2AA3C283" w14:textId="371A0986" w:rsidR="00160B41" w:rsidRPr="00097490" w:rsidRDefault="009F5E9B" w:rsidP="009F5E9B">
      <w:pPr>
        <w:pStyle w:val="Heading3"/>
        <w:spacing w:before="0" w:line="240" w:lineRule="auto"/>
        <w:ind w:left="567" w:hanging="567"/>
        <w:jc w:val="both"/>
        <w:rPr>
          <w:rFonts w:asciiTheme="minorHAnsi" w:hAnsiTheme="minorHAnsi" w:cstheme="minorHAnsi"/>
          <w:b/>
        </w:rPr>
      </w:pPr>
      <w:r>
        <w:rPr>
          <w:rFonts w:asciiTheme="minorHAnsi" w:hAnsiTheme="minorHAnsi" w:cstheme="minorHAnsi"/>
          <w:b/>
        </w:rPr>
        <w:t>5</w:t>
      </w:r>
      <w:r>
        <w:rPr>
          <w:rFonts w:asciiTheme="minorHAnsi" w:hAnsiTheme="minorHAnsi" w:cstheme="minorHAnsi"/>
          <w:b/>
        </w:rPr>
        <w:t>.</w:t>
      </w:r>
      <w:r w:rsidRPr="003623ED">
        <w:rPr>
          <w:rFonts w:asciiTheme="minorHAnsi" w:hAnsiTheme="minorHAnsi" w:cstheme="minorHAnsi"/>
          <w:b/>
        </w:rPr>
        <w:tab/>
      </w:r>
      <w:r w:rsidR="00160B41" w:rsidRPr="00097490">
        <w:rPr>
          <w:rFonts w:asciiTheme="minorHAnsi" w:hAnsiTheme="minorHAnsi" w:cstheme="minorHAnsi"/>
          <w:b/>
        </w:rPr>
        <w:t>LEAR</w:t>
      </w:r>
      <w:r w:rsidR="00780A6A" w:rsidRPr="00097490">
        <w:rPr>
          <w:rFonts w:asciiTheme="minorHAnsi" w:hAnsiTheme="minorHAnsi" w:cstheme="minorHAnsi"/>
          <w:b/>
        </w:rPr>
        <w:t>NING WELL</w:t>
      </w:r>
      <w:r w:rsidR="00160B41" w:rsidRPr="00097490">
        <w:rPr>
          <w:rFonts w:asciiTheme="minorHAnsi" w:hAnsiTheme="minorHAnsi" w:cstheme="minorHAnsi"/>
          <w:b/>
        </w:rPr>
        <w:t xml:space="preserve"> </w:t>
      </w:r>
    </w:p>
    <w:p w14:paraId="2FD0AD41" w14:textId="16D63584" w:rsidR="009F5E9B" w:rsidRPr="00097490" w:rsidRDefault="009F5E9B" w:rsidP="009F5E9B">
      <w:pPr>
        <w:spacing w:after="0" w:line="240" w:lineRule="auto"/>
      </w:pPr>
    </w:p>
    <w:p w14:paraId="4F3431D3" w14:textId="77777777" w:rsidR="009F5E9B" w:rsidRPr="00097490" w:rsidRDefault="009F5E9B" w:rsidP="009F5E9B">
      <w:pPr>
        <w:spacing w:after="0" w:line="240" w:lineRule="auto"/>
        <w:ind w:left="567" w:hanging="567"/>
        <w:jc w:val="both"/>
        <w:textAlignment w:val="baseline"/>
        <w:rPr>
          <w:rFonts w:ascii="Calibri" w:eastAsia="Times New Roman" w:hAnsi="Calibri" w:cs="Calibri"/>
          <w:color w:val="000000"/>
          <w:lang w:eastAsia="en-GB"/>
        </w:rPr>
      </w:pPr>
      <w:r w:rsidRPr="00097490">
        <w:rPr>
          <w:rFonts w:ascii="Calibri" w:eastAsia="Times New Roman" w:hAnsi="Calibri" w:cs="Calibri"/>
          <w:color w:val="000000"/>
          <w:lang w:eastAsia="en-GB"/>
        </w:rPr>
        <w:t>5.1</w:t>
      </w:r>
      <w:r w:rsidRPr="00097490">
        <w:rPr>
          <w:rFonts w:ascii="Calibri" w:eastAsia="Times New Roman" w:hAnsi="Calibri" w:cs="Calibri"/>
          <w:color w:val="000000"/>
          <w:lang w:eastAsia="en-GB"/>
        </w:rPr>
        <w:tab/>
      </w:r>
      <w:r w:rsidRPr="00097490">
        <w:t>NCL has developed an SCQF credit-rated Brain Health Unit, which will be included in a digital curriculum offering alongside the Being Resilient Units.</w:t>
      </w:r>
      <w:r w:rsidRPr="00097490">
        <w:rPr>
          <w:rFonts w:ascii="Calibri" w:eastAsia="Times New Roman" w:hAnsi="Calibri" w:cs="Calibri"/>
          <w:color w:val="000000"/>
          <w:lang w:eastAsia="en-GB"/>
        </w:rPr>
        <w:t xml:space="preserve"> </w:t>
      </w:r>
    </w:p>
    <w:p w14:paraId="20684738" w14:textId="77777777" w:rsidR="009F5E9B" w:rsidRPr="00097490" w:rsidRDefault="009F5E9B" w:rsidP="009F5E9B">
      <w:pPr>
        <w:spacing w:after="0" w:line="240" w:lineRule="auto"/>
        <w:ind w:left="567" w:hanging="567"/>
        <w:jc w:val="both"/>
        <w:textAlignment w:val="baseline"/>
        <w:rPr>
          <w:rFonts w:ascii="Calibri" w:eastAsia="Times New Roman" w:hAnsi="Calibri" w:cs="Calibri"/>
          <w:color w:val="000000"/>
          <w:lang w:eastAsia="en-GB"/>
        </w:rPr>
      </w:pPr>
    </w:p>
    <w:p w14:paraId="5B80E178" w14:textId="06AADE39" w:rsidR="009F5E9B" w:rsidRPr="00097490" w:rsidRDefault="009F5E9B" w:rsidP="009F5E9B">
      <w:pPr>
        <w:pStyle w:val="NormalWeb"/>
        <w:spacing w:after="0" w:line="240" w:lineRule="auto"/>
        <w:ind w:left="567" w:hanging="567"/>
        <w:jc w:val="both"/>
        <w:rPr>
          <w:rFonts w:asciiTheme="minorHAnsi" w:eastAsia="Times New Roman" w:hAnsiTheme="minorHAnsi" w:cstheme="minorHAnsi"/>
          <w:sz w:val="22"/>
          <w:szCs w:val="22"/>
          <w:lang w:eastAsia="en-GB"/>
        </w:rPr>
      </w:pPr>
      <w:r w:rsidRPr="00097490">
        <w:rPr>
          <w:rFonts w:ascii="Calibri" w:eastAsia="Times New Roman" w:hAnsi="Calibri" w:cs="Calibri"/>
          <w:color w:val="000000"/>
          <w:sz w:val="22"/>
          <w:szCs w:val="22"/>
          <w:lang w:eastAsia="en-GB"/>
        </w:rPr>
        <w:t>5.2</w:t>
      </w:r>
      <w:r w:rsidRPr="00097490">
        <w:rPr>
          <w:rFonts w:ascii="Calibri" w:eastAsia="Times New Roman" w:hAnsi="Calibri" w:cs="Calibri"/>
          <w:color w:val="000000"/>
          <w:sz w:val="22"/>
          <w:szCs w:val="22"/>
          <w:lang w:eastAsia="en-GB"/>
        </w:rPr>
        <w:tab/>
      </w:r>
      <w:r w:rsidRPr="00097490">
        <w:rPr>
          <w:rFonts w:asciiTheme="minorHAnsi" w:eastAsia="Times New Roman" w:hAnsiTheme="minorHAnsi" w:cstheme="minorHAnsi"/>
          <w:bCs/>
          <w:sz w:val="22"/>
          <w:szCs w:val="22"/>
          <w:lang w:eastAsia="en-GB"/>
        </w:rPr>
        <w:t>NCL has developed three module</w:t>
      </w:r>
      <w:r w:rsidRPr="00097490">
        <w:rPr>
          <w:rFonts w:asciiTheme="minorHAnsi" w:eastAsia="Times New Roman" w:hAnsiTheme="minorHAnsi" w:cstheme="minorHAnsi"/>
          <w:bCs/>
          <w:sz w:val="22"/>
          <w:szCs w:val="22"/>
          <w:lang w:eastAsia="en-GB"/>
        </w:rPr>
        <w:t xml:space="preserve">s – Academic </w:t>
      </w:r>
      <w:r w:rsidRPr="00097490">
        <w:rPr>
          <w:rFonts w:asciiTheme="minorHAnsi" w:eastAsia="Times New Roman" w:hAnsiTheme="minorHAnsi" w:cstheme="minorHAnsi"/>
          <w:bCs/>
          <w:sz w:val="22"/>
          <w:szCs w:val="22"/>
          <w:lang w:eastAsia="en-GB"/>
        </w:rPr>
        <w:t>Writing, Academic Integrity and Research Skills</w:t>
      </w:r>
      <w:r w:rsidRPr="00097490">
        <w:rPr>
          <w:rFonts w:asciiTheme="minorHAnsi" w:eastAsia="Times New Roman" w:hAnsiTheme="minorHAnsi" w:cstheme="minorHAnsi"/>
          <w:bCs/>
          <w:sz w:val="22"/>
          <w:szCs w:val="22"/>
          <w:lang w:eastAsia="en-GB"/>
        </w:rPr>
        <w:t xml:space="preserve"> to </w:t>
      </w:r>
      <w:r w:rsidRPr="00097490">
        <w:rPr>
          <w:rFonts w:asciiTheme="minorHAnsi" w:eastAsia="Times New Roman" w:hAnsiTheme="minorHAnsi" w:cstheme="minorHAnsi"/>
          <w:bCs/>
          <w:sz w:val="22"/>
          <w:szCs w:val="22"/>
          <w:lang w:eastAsia="en-GB"/>
        </w:rPr>
        <w:t>help students address the credit gap and gain access to the online degree in Business and Leadership.</w:t>
      </w:r>
    </w:p>
    <w:p w14:paraId="1E78633F" w14:textId="77777777" w:rsidR="00780A6A" w:rsidRPr="00097490" w:rsidRDefault="00780A6A" w:rsidP="00872AAF">
      <w:pPr>
        <w:spacing w:after="0" w:line="240" w:lineRule="auto"/>
        <w:jc w:val="both"/>
        <w:rPr>
          <w:rFonts w:cstheme="minorHAnsi"/>
          <w:color w:val="000000" w:themeColor="text1"/>
        </w:rPr>
      </w:pPr>
    </w:p>
    <w:p w14:paraId="761C99DC" w14:textId="42478196" w:rsidR="00160B41" w:rsidRPr="00097490" w:rsidRDefault="00160B41" w:rsidP="00160B41">
      <w:pPr>
        <w:spacing w:after="0" w:line="240" w:lineRule="auto"/>
        <w:rPr>
          <w:rFonts w:cstheme="minorHAnsi"/>
          <w:b/>
        </w:rPr>
      </w:pPr>
    </w:p>
    <w:p w14:paraId="74541980" w14:textId="0D07E534" w:rsidR="00160B41" w:rsidRPr="00097490" w:rsidRDefault="009F5E9B" w:rsidP="00160B41">
      <w:pPr>
        <w:pStyle w:val="Heading3"/>
        <w:spacing w:before="0" w:line="240" w:lineRule="auto"/>
        <w:ind w:left="567" w:hanging="567"/>
        <w:jc w:val="both"/>
        <w:rPr>
          <w:rFonts w:asciiTheme="minorHAnsi" w:hAnsiTheme="minorHAnsi" w:cstheme="minorHAnsi"/>
          <w:b/>
          <w:sz w:val="22"/>
          <w:szCs w:val="22"/>
        </w:rPr>
      </w:pPr>
      <w:r w:rsidRPr="00097490">
        <w:rPr>
          <w:rFonts w:asciiTheme="minorHAnsi" w:hAnsiTheme="minorHAnsi" w:cstheme="minorHAnsi"/>
          <w:b/>
        </w:rPr>
        <w:t>6</w:t>
      </w:r>
      <w:r w:rsidR="00160B41" w:rsidRPr="00097490">
        <w:rPr>
          <w:rFonts w:asciiTheme="minorHAnsi" w:hAnsiTheme="minorHAnsi" w:cstheme="minorHAnsi"/>
          <w:b/>
        </w:rPr>
        <w:t>.</w:t>
      </w:r>
      <w:r w:rsidR="00160B41" w:rsidRPr="00097490">
        <w:rPr>
          <w:rFonts w:asciiTheme="minorHAnsi" w:hAnsiTheme="minorHAnsi" w:cstheme="minorHAnsi"/>
          <w:b/>
        </w:rPr>
        <w:tab/>
      </w:r>
      <w:r w:rsidR="00780A6A" w:rsidRPr="00097490">
        <w:rPr>
          <w:rFonts w:asciiTheme="minorHAnsi" w:hAnsiTheme="minorHAnsi" w:cstheme="minorHAnsi"/>
          <w:b/>
        </w:rPr>
        <w:t xml:space="preserve">STUDENT ENGAGEMENT </w:t>
      </w:r>
      <w:r w:rsidRPr="00097490">
        <w:rPr>
          <w:rFonts w:asciiTheme="minorHAnsi" w:hAnsiTheme="minorHAnsi" w:cstheme="minorHAnsi"/>
          <w:b/>
        </w:rPr>
        <w:t>TEAM</w:t>
      </w:r>
    </w:p>
    <w:p w14:paraId="59634B7E" w14:textId="77777777" w:rsidR="00160B41" w:rsidRPr="0074774D" w:rsidRDefault="00160B41" w:rsidP="00160B41">
      <w:pPr>
        <w:spacing w:after="0" w:line="240" w:lineRule="auto"/>
        <w:rPr>
          <w:rFonts w:cstheme="minorHAnsi"/>
          <w:highlight w:val="yellow"/>
        </w:rPr>
      </w:pPr>
    </w:p>
    <w:p w14:paraId="1A8C8180" w14:textId="24120699" w:rsidR="009F5E9B" w:rsidRDefault="009F5E9B" w:rsidP="009F5E9B">
      <w:pPr>
        <w:spacing w:after="0" w:line="240" w:lineRule="auto"/>
        <w:ind w:left="567" w:hanging="567"/>
        <w:jc w:val="both"/>
        <w:rPr>
          <w:rFonts w:cstheme="minorHAnsi"/>
          <w:color w:val="000000"/>
          <w:shd w:val="clear" w:color="auto" w:fill="FFFFFF"/>
        </w:rPr>
      </w:pPr>
      <w:r>
        <w:rPr>
          <w:rFonts w:cstheme="minorHAnsi"/>
        </w:rPr>
        <w:t>6</w:t>
      </w:r>
      <w:r w:rsidRPr="00382BB7">
        <w:rPr>
          <w:rFonts w:cstheme="minorHAnsi"/>
        </w:rPr>
        <w:t>.1</w:t>
      </w:r>
      <w:r w:rsidRPr="00382BB7">
        <w:rPr>
          <w:rFonts w:eastAsia="Times New Roman" w:cstheme="minorHAnsi"/>
          <w:color w:val="000000" w:themeColor="text1"/>
          <w:lang w:eastAsia="en-GB"/>
        </w:rPr>
        <w:t xml:space="preserve"> </w:t>
      </w:r>
      <w:r w:rsidRPr="00382BB7">
        <w:rPr>
          <w:rFonts w:eastAsia="Times New Roman" w:cstheme="minorHAnsi"/>
          <w:color w:val="000000" w:themeColor="text1"/>
          <w:lang w:eastAsia="en-GB"/>
        </w:rPr>
        <w:tab/>
      </w:r>
      <w:r>
        <w:t>The Student Engagement Team is actively campaigning for a new Student Association President, with applications closing on</w:t>
      </w:r>
      <w:r>
        <w:t xml:space="preserve"> 9</w:t>
      </w:r>
      <w:r w:rsidRPr="009F5E9B">
        <w:rPr>
          <w:vertAlign w:val="superscript"/>
        </w:rPr>
        <w:t>th</w:t>
      </w:r>
      <w:r>
        <w:t xml:space="preserve"> May 2025</w:t>
      </w:r>
      <w:r>
        <w:t>.</w:t>
      </w:r>
      <w:r w:rsidRPr="00F62BFC">
        <w:rPr>
          <w:rFonts w:cstheme="minorHAnsi"/>
          <w:color w:val="000000"/>
          <w:shd w:val="clear" w:color="auto" w:fill="FFFFFF"/>
        </w:rPr>
        <w:t xml:space="preserve">  </w:t>
      </w:r>
    </w:p>
    <w:p w14:paraId="1B50CE44" w14:textId="77777777" w:rsidR="009F5E9B" w:rsidRDefault="009F5E9B" w:rsidP="009F5E9B">
      <w:pPr>
        <w:spacing w:after="0" w:line="240" w:lineRule="auto"/>
        <w:ind w:left="567"/>
        <w:jc w:val="both"/>
        <w:rPr>
          <w:rFonts w:cstheme="minorHAnsi"/>
          <w:color w:val="000000"/>
          <w:shd w:val="clear" w:color="auto" w:fill="FFFFFF"/>
        </w:rPr>
      </w:pPr>
    </w:p>
    <w:p w14:paraId="0605B41D" w14:textId="2DDF4D0F" w:rsidR="009F5E9B" w:rsidRDefault="009F5E9B" w:rsidP="009F5E9B">
      <w:pPr>
        <w:spacing w:after="0" w:line="240" w:lineRule="auto"/>
        <w:jc w:val="both"/>
      </w:pPr>
      <w:r>
        <w:rPr>
          <w:shd w:val="clear" w:color="auto" w:fill="FFFFFF"/>
        </w:rPr>
        <w:t xml:space="preserve">6.2      </w:t>
      </w:r>
      <w:r>
        <w:t xml:space="preserve">NCL SET met with the newly appointed </w:t>
      </w:r>
      <w:r w:rsidR="00193A06">
        <w:t>S</w:t>
      </w:r>
      <w:r>
        <w:t>parqs Development Consultant, Chase Greenfield.</w:t>
      </w:r>
    </w:p>
    <w:p w14:paraId="6A9C14FC" w14:textId="29374BE9" w:rsidR="00193A06" w:rsidRDefault="00193A06" w:rsidP="009F5E9B">
      <w:pPr>
        <w:spacing w:after="0" w:line="240" w:lineRule="auto"/>
        <w:jc w:val="both"/>
        <w:rPr>
          <w:shd w:val="clear" w:color="auto" w:fill="FFFFFF"/>
        </w:rPr>
      </w:pPr>
    </w:p>
    <w:p w14:paraId="4967EC41" w14:textId="32DF65D0" w:rsidR="00193A06" w:rsidRDefault="00193A06" w:rsidP="009F5E9B">
      <w:pPr>
        <w:spacing w:after="0" w:line="240" w:lineRule="auto"/>
        <w:jc w:val="both"/>
        <w:rPr>
          <w:shd w:val="clear" w:color="auto" w:fill="FFFFFF"/>
        </w:rPr>
      </w:pPr>
    </w:p>
    <w:p w14:paraId="7EAF5EBC" w14:textId="77777777" w:rsidR="00193A06" w:rsidRDefault="00193A06" w:rsidP="00193A06">
      <w:pPr>
        <w:pStyle w:val="Heading3"/>
        <w:spacing w:before="0" w:line="240" w:lineRule="auto"/>
        <w:ind w:left="567" w:hanging="567"/>
        <w:jc w:val="both"/>
        <w:rPr>
          <w:rFonts w:asciiTheme="minorHAnsi" w:hAnsiTheme="minorHAnsi" w:cstheme="minorHAnsi"/>
          <w:b/>
        </w:rPr>
      </w:pPr>
      <w:r>
        <w:rPr>
          <w:rFonts w:asciiTheme="minorHAnsi" w:hAnsiTheme="minorHAnsi" w:cstheme="minorHAnsi"/>
          <w:b/>
        </w:rPr>
        <w:t>7.</w:t>
      </w:r>
      <w:r w:rsidRPr="003623ED">
        <w:rPr>
          <w:rFonts w:asciiTheme="minorHAnsi" w:hAnsiTheme="minorHAnsi" w:cstheme="minorHAnsi"/>
          <w:b/>
        </w:rPr>
        <w:tab/>
      </w:r>
      <w:r>
        <w:rPr>
          <w:rFonts w:asciiTheme="minorHAnsi" w:hAnsiTheme="minorHAnsi" w:cstheme="minorHAnsi"/>
          <w:b/>
        </w:rPr>
        <w:t xml:space="preserve">STAFF DEVELOPMENT ACADEMY </w:t>
      </w:r>
    </w:p>
    <w:p w14:paraId="28D259C5" w14:textId="1037CDC3" w:rsidR="00193A06" w:rsidRDefault="00193A06" w:rsidP="00193A06">
      <w:pPr>
        <w:spacing w:after="0" w:line="240" w:lineRule="auto"/>
      </w:pPr>
    </w:p>
    <w:p w14:paraId="28CA9DA1" w14:textId="79EAF4A6" w:rsidR="00193A06" w:rsidRDefault="00193A06" w:rsidP="00193A06">
      <w:pPr>
        <w:shd w:val="clear" w:color="auto" w:fill="FFFFFF"/>
        <w:spacing w:after="0" w:line="240" w:lineRule="auto"/>
        <w:ind w:left="567" w:hanging="567"/>
        <w:jc w:val="both"/>
        <w:rPr>
          <w:color w:val="000000" w:themeColor="text1"/>
        </w:rPr>
      </w:pPr>
      <w:r>
        <w:rPr>
          <w:color w:val="000000" w:themeColor="text1"/>
        </w:rPr>
        <w:t>7.1</w:t>
      </w:r>
      <w:r>
        <w:rPr>
          <w:color w:val="000000" w:themeColor="text1"/>
        </w:rPr>
        <w:tab/>
      </w:r>
      <w:r w:rsidRPr="00193A06">
        <w:rPr>
          <w:color w:val="000000" w:themeColor="text1"/>
        </w:rPr>
        <w:t>The official opening of the Staff Development Academy took place in March</w:t>
      </w:r>
      <w:r>
        <w:rPr>
          <w:color w:val="000000" w:themeColor="text1"/>
        </w:rPr>
        <w:t xml:space="preserve"> 2025</w:t>
      </w:r>
      <w:r w:rsidRPr="00193A06">
        <w:rPr>
          <w:color w:val="000000" w:themeColor="text1"/>
        </w:rPr>
        <w:t>, marking the launch of a dedicated space for staff to learn and grow. This launch is supported by a programme of learning events aimed at upskilling both academic and professional services staff.</w:t>
      </w:r>
    </w:p>
    <w:p w14:paraId="45B86AF5" w14:textId="4EEC0D26" w:rsidR="00193A06" w:rsidRDefault="00193A06" w:rsidP="00193A06">
      <w:pPr>
        <w:shd w:val="clear" w:color="auto" w:fill="FFFFFF"/>
        <w:spacing w:after="0" w:line="240" w:lineRule="auto"/>
        <w:ind w:left="567" w:hanging="567"/>
        <w:jc w:val="both"/>
        <w:rPr>
          <w:color w:val="000000" w:themeColor="text1"/>
        </w:rPr>
      </w:pPr>
    </w:p>
    <w:p w14:paraId="50C143F8" w14:textId="215960C8" w:rsidR="00193A06" w:rsidRDefault="00193A06" w:rsidP="00193A06">
      <w:pPr>
        <w:shd w:val="clear" w:color="auto" w:fill="FFFFFF"/>
        <w:spacing w:after="0" w:line="240" w:lineRule="auto"/>
        <w:ind w:left="567" w:hanging="567"/>
        <w:jc w:val="both"/>
        <w:rPr>
          <w:color w:val="000000" w:themeColor="text1"/>
        </w:rPr>
      </w:pPr>
    </w:p>
    <w:p w14:paraId="000DF2C6" w14:textId="77777777" w:rsidR="00193A06" w:rsidRPr="00185D32" w:rsidRDefault="00193A06" w:rsidP="00193A06">
      <w:pPr>
        <w:pStyle w:val="Heading3"/>
        <w:spacing w:before="0" w:line="240" w:lineRule="auto"/>
        <w:ind w:left="567" w:hanging="567"/>
        <w:jc w:val="both"/>
        <w:rPr>
          <w:rFonts w:asciiTheme="minorHAnsi" w:hAnsiTheme="minorHAnsi" w:cstheme="minorHAnsi"/>
          <w:b/>
        </w:rPr>
      </w:pPr>
      <w:r>
        <w:rPr>
          <w:rFonts w:asciiTheme="minorHAnsi" w:hAnsiTheme="minorHAnsi" w:cstheme="minorHAnsi"/>
          <w:b/>
        </w:rPr>
        <w:t>8.</w:t>
      </w:r>
      <w:r w:rsidRPr="003623ED">
        <w:rPr>
          <w:rFonts w:asciiTheme="minorHAnsi" w:hAnsiTheme="minorHAnsi" w:cstheme="minorHAnsi"/>
          <w:b/>
        </w:rPr>
        <w:tab/>
      </w:r>
      <w:r w:rsidRPr="00185D32">
        <w:rPr>
          <w:rFonts w:asciiTheme="minorHAnsi" w:hAnsiTheme="minorHAnsi" w:cstheme="minorHAnsi"/>
          <w:b/>
        </w:rPr>
        <w:t>AWARDS</w:t>
      </w:r>
    </w:p>
    <w:p w14:paraId="32273BC5" w14:textId="77777777" w:rsidR="00193A06" w:rsidRPr="00185D32" w:rsidRDefault="00193A06" w:rsidP="00193A06">
      <w:pPr>
        <w:spacing w:after="0" w:line="240" w:lineRule="auto"/>
        <w:rPr>
          <w:sz w:val="24"/>
          <w:szCs w:val="24"/>
        </w:rPr>
      </w:pPr>
    </w:p>
    <w:p w14:paraId="262CC3FE" w14:textId="77777777" w:rsidR="00193A06" w:rsidRPr="00F62BFC" w:rsidRDefault="00193A06" w:rsidP="00193A06">
      <w:pPr>
        <w:spacing w:after="0" w:line="240" w:lineRule="auto"/>
        <w:ind w:left="567" w:hanging="567"/>
        <w:jc w:val="both"/>
        <w:rPr>
          <w:rFonts w:cstheme="minorHAnsi"/>
          <w:color w:val="000000" w:themeColor="text1"/>
          <w:lang w:eastAsia="en-GB"/>
        </w:rPr>
      </w:pPr>
      <w:r>
        <w:t>8.1</w:t>
      </w:r>
      <w:r w:rsidRPr="00F62BFC">
        <w:tab/>
      </w:r>
      <w:r w:rsidRPr="00F62BFC">
        <w:rPr>
          <w:rFonts w:cstheme="minorHAnsi"/>
          <w:color w:val="000000" w:themeColor="text1"/>
          <w:lang w:eastAsia="en-GB"/>
        </w:rPr>
        <w:t>NCL have been shortlisted for the Herald Awards in the following categories:</w:t>
      </w:r>
    </w:p>
    <w:p w14:paraId="1E67BD12" w14:textId="77777777" w:rsidR="00193A06" w:rsidRPr="00F62BFC" w:rsidRDefault="00193A06" w:rsidP="00193A06">
      <w:pPr>
        <w:spacing w:after="0" w:line="240" w:lineRule="auto"/>
        <w:ind w:left="567" w:hanging="567"/>
        <w:jc w:val="both"/>
        <w:rPr>
          <w:rFonts w:cstheme="minorHAnsi"/>
          <w:color w:val="000000" w:themeColor="text1"/>
          <w:lang w:eastAsia="en-GB"/>
        </w:rPr>
      </w:pPr>
    </w:p>
    <w:p w14:paraId="0CCD0E32" w14:textId="37EF4624" w:rsidR="00193A06" w:rsidRPr="00F62BFC" w:rsidRDefault="00193A06" w:rsidP="00097490">
      <w:pPr>
        <w:pStyle w:val="ListParagraph"/>
        <w:numPr>
          <w:ilvl w:val="0"/>
          <w:numId w:val="6"/>
        </w:numPr>
        <w:spacing w:after="0" w:line="240" w:lineRule="auto"/>
        <w:ind w:left="1134" w:hanging="567"/>
        <w:jc w:val="both"/>
        <w:rPr>
          <w:rFonts w:cstheme="minorHAnsi"/>
          <w:color w:val="000000" w:themeColor="text1"/>
          <w:lang w:eastAsia="en-GB"/>
        </w:rPr>
      </w:pPr>
      <w:r w:rsidRPr="00F62BFC">
        <w:rPr>
          <w:rFonts w:cstheme="minorHAnsi"/>
          <w:color w:val="000000" w:themeColor="text1"/>
          <w:lang w:eastAsia="en-GB"/>
        </w:rPr>
        <w:t>Marketing/PR Campaign of the Yea</w:t>
      </w:r>
      <w:r>
        <w:rPr>
          <w:rFonts w:cstheme="minorHAnsi"/>
          <w:color w:val="000000" w:themeColor="text1"/>
          <w:lang w:eastAsia="en-GB"/>
        </w:rPr>
        <w:t xml:space="preserve">r – Cumbernauld </w:t>
      </w:r>
      <w:r w:rsidRPr="00F62BFC">
        <w:rPr>
          <w:rFonts w:cstheme="minorHAnsi"/>
          <w:color w:val="000000" w:themeColor="text1"/>
          <w:lang w:eastAsia="en-GB"/>
        </w:rPr>
        <w:t xml:space="preserve">Kids; </w:t>
      </w:r>
    </w:p>
    <w:p w14:paraId="31A63F8C" w14:textId="312CCCD4" w:rsidR="00193A06" w:rsidRPr="00F62BFC" w:rsidRDefault="00193A06" w:rsidP="00097490">
      <w:pPr>
        <w:pStyle w:val="ListParagraph"/>
        <w:numPr>
          <w:ilvl w:val="0"/>
          <w:numId w:val="6"/>
        </w:numPr>
        <w:spacing w:after="0" w:line="240" w:lineRule="auto"/>
        <w:ind w:left="1134" w:hanging="567"/>
        <w:jc w:val="both"/>
        <w:rPr>
          <w:rFonts w:cstheme="minorHAnsi"/>
          <w:color w:val="000000" w:themeColor="text1"/>
          <w:lang w:eastAsia="en-GB"/>
        </w:rPr>
      </w:pPr>
      <w:r w:rsidRPr="00F62BFC">
        <w:rPr>
          <w:rFonts w:cstheme="minorHAnsi"/>
          <w:color w:val="000000" w:themeColor="text1"/>
          <w:lang w:eastAsia="en-GB"/>
        </w:rPr>
        <w:t>Widening Acces</w:t>
      </w:r>
      <w:r>
        <w:rPr>
          <w:rFonts w:cstheme="minorHAnsi"/>
          <w:color w:val="000000" w:themeColor="text1"/>
          <w:lang w:eastAsia="en-GB"/>
        </w:rPr>
        <w:t xml:space="preserve">s – The </w:t>
      </w:r>
      <w:r w:rsidRPr="00F62BFC">
        <w:rPr>
          <w:rFonts w:cstheme="minorHAnsi"/>
          <w:color w:val="000000" w:themeColor="text1"/>
          <w:lang w:eastAsia="en-GB"/>
        </w:rPr>
        <w:t xml:space="preserve">Undergraduate School; </w:t>
      </w:r>
    </w:p>
    <w:p w14:paraId="51E0BE37" w14:textId="2C46E7B1" w:rsidR="00193A06" w:rsidRPr="00F62BFC" w:rsidRDefault="00193A06" w:rsidP="00097490">
      <w:pPr>
        <w:pStyle w:val="ListParagraph"/>
        <w:numPr>
          <w:ilvl w:val="0"/>
          <w:numId w:val="6"/>
        </w:numPr>
        <w:spacing w:after="0" w:line="240" w:lineRule="auto"/>
        <w:ind w:left="1134" w:hanging="567"/>
        <w:jc w:val="both"/>
        <w:rPr>
          <w:rFonts w:cstheme="minorHAnsi"/>
          <w:color w:val="000000" w:themeColor="text1"/>
          <w:lang w:eastAsia="en-GB"/>
        </w:rPr>
      </w:pPr>
      <w:r w:rsidRPr="00F62BFC">
        <w:rPr>
          <w:rFonts w:cstheme="minorHAnsi"/>
          <w:color w:val="000000" w:themeColor="text1"/>
          <w:lang w:eastAsia="en-GB"/>
        </w:rPr>
        <w:t>Supporting Student Wellbeing Award</w:t>
      </w:r>
      <w:r>
        <w:rPr>
          <w:rFonts w:cstheme="minorHAnsi"/>
          <w:color w:val="000000" w:themeColor="text1"/>
          <w:lang w:eastAsia="en-GB"/>
        </w:rPr>
        <w:t xml:space="preserve"> – Wellbeing </w:t>
      </w:r>
      <w:r w:rsidRPr="00F62BFC">
        <w:rPr>
          <w:rFonts w:cstheme="minorHAnsi"/>
          <w:color w:val="000000" w:themeColor="text1"/>
          <w:lang w:eastAsia="en-GB"/>
        </w:rPr>
        <w:t xml:space="preserve">Academies; </w:t>
      </w:r>
    </w:p>
    <w:p w14:paraId="35EE3473" w14:textId="7388E8DB" w:rsidR="00193A06" w:rsidRPr="00F62BFC" w:rsidRDefault="00193A06" w:rsidP="00097490">
      <w:pPr>
        <w:pStyle w:val="ListParagraph"/>
        <w:numPr>
          <w:ilvl w:val="0"/>
          <w:numId w:val="6"/>
        </w:numPr>
        <w:spacing w:after="0" w:line="240" w:lineRule="auto"/>
        <w:ind w:left="1134" w:hanging="567"/>
        <w:jc w:val="both"/>
        <w:rPr>
          <w:rFonts w:cstheme="minorHAnsi"/>
          <w:color w:val="000000" w:themeColor="text1"/>
          <w:lang w:eastAsia="en-GB"/>
        </w:rPr>
      </w:pPr>
      <w:r w:rsidRPr="00F62BFC">
        <w:rPr>
          <w:rFonts w:cstheme="minorHAnsi"/>
          <w:color w:val="000000" w:themeColor="text1"/>
          <w:lang w:eastAsia="en-GB"/>
        </w:rPr>
        <w:t>Outstanding Contribution from a College Studen</w:t>
      </w:r>
      <w:r>
        <w:rPr>
          <w:rFonts w:cstheme="minorHAnsi"/>
          <w:color w:val="000000" w:themeColor="text1"/>
          <w:lang w:eastAsia="en-GB"/>
        </w:rPr>
        <w:t xml:space="preserve">t – Chloe </w:t>
      </w:r>
      <w:r w:rsidRPr="00F62BFC">
        <w:rPr>
          <w:rFonts w:cstheme="minorHAnsi"/>
          <w:color w:val="000000" w:themeColor="text1"/>
          <w:lang w:eastAsia="en-GB"/>
        </w:rPr>
        <w:t xml:space="preserve">Sandilands;  </w:t>
      </w:r>
    </w:p>
    <w:p w14:paraId="0E5EEBE8" w14:textId="6B5A67C8" w:rsidR="00193A06" w:rsidRPr="00F62BFC" w:rsidRDefault="00193A06" w:rsidP="00097490">
      <w:pPr>
        <w:pStyle w:val="ListParagraph"/>
        <w:numPr>
          <w:ilvl w:val="0"/>
          <w:numId w:val="6"/>
        </w:numPr>
        <w:spacing w:after="0" w:line="240" w:lineRule="auto"/>
        <w:ind w:left="1134" w:hanging="567"/>
        <w:jc w:val="both"/>
        <w:rPr>
          <w:rFonts w:cstheme="minorHAnsi"/>
          <w:color w:val="000000" w:themeColor="text1"/>
          <w:lang w:eastAsia="en-GB"/>
        </w:rPr>
      </w:pPr>
      <w:r w:rsidRPr="00F62BFC">
        <w:rPr>
          <w:rFonts w:cstheme="minorHAnsi"/>
          <w:color w:val="000000" w:themeColor="text1"/>
          <w:lang w:eastAsia="en-GB"/>
        </w:rPr>
        <w:t>Partnership with Schools Awar</w:t>
      </w:r>
      <w:r>
        <w:rPr>
          <w:rFonts w:cstheme="minorHAnsi"/>
          <w:color w:val="000000" w:themeColor="text1"/>
          <w:lang w:eastAsia="en-GB"/>
        </w:rPr>
        <w:t xml:space="preserve">d – Having </w:t>
      </w:r>
      <w:r w:rsidRPr="00F62BFC">
        <w:rPr>
          <w:rFonts w:cstheme="minorHAnsi"/>
          <w:color w:val="000000" w:themeColor="text1"/>
          <w:lang w:eastAsia="en-GB"/>
        </w:rPr>
        <w:t>a Bal</w:t>
      </w:r>
      <w:r>
        <w:rPr>
          <w:rFonts w:cstheme="minorHAnsi"/>
          <w:color w:val="000000" w:themeColor="text1"/>
          <w:lang w:eastAsia="en-GB"/>
        </w:rPr>
        <w:t xml:space="preserve">l – A </w:t>
      </w:r>
      <w:r w:rsidRPr="00F62BFC">
        <w:rPr>
          <w:rFonts w:cstheme="minorHAnsi"/>
          <w:color w:val="000000" w:themeColor="text1"/>
          <w:lang w:eastAsia="en-GB"/>
        </w:rPr>
        <w:t xml:space="preserve">Football Partnership; </w:t>
      </w:r>
    </w:p>
    <w:p w14:paraId="6A8CEBBC" w14:textId="2FCE6BA5" w:rsidR="00193A06" w:rsidRPr="00F62BFC" w:rsidRDefault="00193A06" w:rsidP="00097490">
      <w:pPr>
        <w:pStyle w:val="ListParagraph"/>
        <w:numPr>
          <w:ilvl w:val="0"/>
          <w:numId w:val="6"/>
        </w:numPr>
        <w:spacing w:after="0" w:line="240" w:lineRule="auto"/>
        <w:ind w:left="1134" w:hanging="567"/>
        <w:jc w:val="both"/>
        <w:rPr>
          <w:rFonts w:cstheme="minorHAnsi"/>
          <w:color w:val="000000" w:themeColor="text1"/>
          <w:lang w:eastAsia="en-GB"/>
        </w:rPr>
      </w:pPr>
      <w:r w:rsidRPr="00F62BFC">
        <w:rPr>
          <w:rFonts w:cstheme="minorHAnsi"/>
          <w:color w:val="000000" w:themeColor="text1"/>
          <w:lang w:eastAsia="en-GB"/>
        </w:rPr>
        <w:t>Outstanding Business Engagement in College</w:t>
      </w:r>
      <w:r>
        <w:rPr>
          <w:rFonts w:cstheme="minorHAnsi"/>
          <w:color w:val="000000" w:themeColor="text1"/>
          <w:lang w:eastAsia="en-GB"/>
        </w:rPr>
        <w:t xml:space="preserve">s – Preparing </w:t>
      </w:r>
      <w:r w:rsidRPr="00F62BFC">
        <w:rPr>
          <w:rFonts w:cstheme="minorHAnsi"/>
          <w:color w:val="000000" w:themeColor="text1"/>
          <w:lang w:eastAsia="en-GB"/>
        </w:rPr>
        <w:t>CAD Students to Step into the Workplace;</w:t>
      </w:r>
    </w:p>
    <w:p w14:paraId="3B3C7DF0" w14:textId="077A8FEF" w:rsidR="00193A06" w:rsidRDefault="00193A06" w:rsidP="00097490">
      <w:pPr>
        <w:pStyle w:val="ListParagraph"/>
        <w:numPr>
          <w:ilvl w:val="0"/>
          <w:numId w:val="6"/>
        </w:numPr>
        <w:spacing w:after="0" w:line="240" w:lineRule="auto"/>
        <w:ind w:left="1134" w:hanging="567"/>
        <w:jc w:val="both"/>
        <w:rPr>
          <w:rFonts w:cstheme="minorHAnsi"/>
          <w:color w:val="000000" w:themeColor="text1"/>
          <w:lang w:eastAsia="en-GB"/>
        </w:rPr>
      </w:pPr>
      <w:r w:rsidRPr="00F62BFC">
        <w:rPr>
          <w:rFonts w:cstheme="minorHAnsi"/>
          <w:color w:val="000000" w:themeColor="text1"/>
          <w:lang w:eastAsia="en-GB"/>
        </w:rPr>
        <w:t>Outstanding Contribution from a Staff Membe</w:t>
      </w:r>
      <w:r>
        <w:rPr>
          <w:rFonts w:cstheme="minorHAnsi"/>
          <w:color w:val="000000" w:themeColor="text1"/>
          <w:lang w:eastAsia="en-GB"/>
        </w:rPr>
        <w:t xml:space="preserve">r – Neil </w:t>
      </w:r>
      <w:r w:rsidRPr="00F62BFC">
        <w:rPr>
          <w:rFonts w:cstheme="minorHAnsi"/>
          <w:color w:val="000000" w:themeColor="text1"/>
          <w:lang w:eastAsia="en-GB"/>
        </w:rPr>
        <w:t>McMullen.</w:t>
      </w:r>
    </w:p>
    <w:p w14:paraId="03F07D4C" w14:textId="3CBA4B46" w:rsidR="00193A06" w:rsidRDefault="00193A06" w:rsidP="00193A06">
      <w:pPr>
        <w:spacing w:after="0" w:line="240" w:lineRule="auto"/>
        <w:jc w:val="both"/>
        <w:rPr>
          <w:rFonts w:cstheme="minorHAnsi"/>
          <w:color w:val="000000" w:themeColor="text1"/>
          <w:lang w:eastAsia="en-GB"/>
        </w:rPr>
      </w:pPr>
    </w:p>
    <w:p w14:paraId="70E34066" w14:textId="3B3BE685" w:rsidR="00193A06" w:rsidRDefault="00193A06" w:rsidP="00193A06">
      <w:pPr>
        <w:pStyle w:val="NormalWeb"/>
        <w:shd w:val="clear" w:color="auto" w:fill="FFFFFF"/>
        <w:spacing w:after="0" w:line="240" w:lineRule="auto"/>
        <w:ind w:left="567" w:hanging="567"/>
        <w:jc w:val="both"/>
        <w:rPr>
          <w:rFonts w:ascii="Calibri" w:eastAsia="Times New Roman" w:hAnsi="Calibri" w:cs="Calibri"/>
          <w:color w:val="1B1B1B"/>
          <w:sz w:val="22"/>
          <w:szCs w:val="22"/>
          <w:lang w:eastAsia="en-GB"/>
        </w:rPr>
      </w:pPr>
      <w:r>
        <w:rPr>
          <w:rFonts w:asciiTheme="minorHAnsi" w:hAnsiTheme="minorHAnsi" w:cstheme="minorHAnsi"/>
          <w:color w:val="000000" w:themeColor="text1"/>
          <w:sz w:val="22"/>
          <w:szCs w:val="22"/>
          <w:lang w:eastAsia="en-GB"/>
        </w:rPr>
        <w:t>8.2</w:t>
      </w:r>
      <w:r w:rsidRPr="00F62BFC">
        <w:rPr>
          <w:rFonts w:asciiTheme="minorHAnsi" w:hAnsiTheme="minorHAnsi" w:cstheme="minorHAnsi"/>
          <w:color w:val="000000" w:themeColor="text1"/>
          <w:sz w:val="22"/>
          <w:szCs w:val="22"/>
          <w:lang w:eastAsia="en-GB"/>
        </w:rPr>
        <w:t xml:space="preserve"> </w:t>
      </w:r>
      <w:r w:rsidRPr="00F62BFC">
        <w:rPr>
          <w:rFonts w:asciiTheme="minorHAnsi" w:hAnsiTheme="minorHAnsi" w:cstheme="minorHAnsi"/>
          <w:color w:val="000000" w:themeColor="text1"/>
          <w:sz w:val="22"/>
          <w:szCs w:val="22"/>
          <w:lang w:eastAsia="en-GB"/>
        </w:rPr>
        <w:tab/>
        <w:t xml:space="preserve">NCL launched Social Value awards to </w:t>
      </w:r>
      <w:r w:rsidRPr="00F62BFC">
        <w:rPr>
          <w:rFonts w:asciiTheme="minorHAnsi" w:eastAsia="Times New Roman" w:hAnsiTheme="minorHAnsi" w:cstheme="minorHAnsi"/>
          <w:color w:val="1B1B1B"/>
          <w:sz w:val="22"/>
          <w:szCs w:val="22"/>
          <w:lang w:eastAsia="en-GB"/>
        </w:rPr>
        <w:t>recognise staff members who demonstrate exceptional commitment to creating positive social impact within the college and wider community</w:t>
      </w:r>
      <w:r w:rsidRPr="00F62BFC">
        <w:rPr>
          <w:rFonts w:ascii="Calibri" w:eastAsia="Times New Roman" w:hAnsi="Calibri" w:cs="Calibri"/>
          <w:color w:val="1B1B1B"/>
          <w:sz w:val="22"/>
          <w:szCs w:val="22"/>
          <w:lang w:eastAsia="en-GB"/>
        </w:rPr>
        <w:t xml:space="preserve">. </w:t>
      </w:r>
    </w:p>
    <w:p w14:paraId="0407630C" w14:textId="77777777" w:rsidR="00193A06" w:rsidRPr="00F62BFC" w:rsidRDefault="00193A06" w:rsidP="00193A06">
      <w:pPr>
        <w:pStyle w:val="NormalWeb"/>
        <w:shd w:val="clear" w:color="auto" w:fill="FFFFFF"/>
        <w:spacing w:after="0" w:line="240" w:lineRule="auto"/>
        <w:jc w:val="both"/>
        <w:rPr>
          <w:rFonts w:ascii="Calibri" w:eastAsia="Times New Roman" w:hAnsi="Calibri" w:cs="Calibri"/>
          <w:color w:val="1B1B1B"/>
          <w:sz w:val="22"/>
          <w:szCs w:val="22"/>
          <w:lang w:eastAsia="en-GB"/>
        </w:rPr>
      </w:pPr>
    </w:p>
    <w:p w14:paraId="592A6C69" w14:textId="51D98F47" w:rsidR="00193A06" w:rsidRDefault="00193A06" w:rsidP="00193A06">
      <w:pPr>
        <w:pStyle w:val="NormalWeb"/>
        <w:shd w:val="clear" w:color="auto" w:fill="FFFFFF"/>
        <w:spacing w:after="0" w:line="240" w:lineRule="auto"/>
        <w:ind w:left="1134" w:hanging="567"/>
        <w:jc w:val="both"/>
        <w:rPr>
          <w:rFonts w:ascii="Calibri" w:eastAsia="Times New Roman" w:hAnsi="Calibri" w:cs="Calibri"/>
          <w:b/>
          <w:color w:val="1B1B1B"/>
          <w:sz w:val="22"/>
          <w:szCs w:val="22"/>
          <w:lang w:eastAsia="en-GB"/>
        </w:rPr>
      </w:pPr>
      <w:r w:rsidRPr="00F62BFC">
        <w:rPr>
          <w:rFonts w:ascii="Calibri" w:eastAsia="Times New Roman" w:hAnsi="Calibri" w:cs="Calibri"/>
          <w:b/>
          <w:color w:val="1B1B1B"/>
          <w:sz w:val="22"/>
          <w:szCs w:val="22"/>
          <w:lang w:eastAsia="en-GB"/>
        </w:rPr>
        <w:t>Cumbernauld Campus</w:t>
      </w:r>
    </w:p>
    <w:p w14:paraId="4B8DCC97" w14:textId="72B003F5" w:rsidR="00193A06" w:rsidRPr="00F62BFC" w:rsidRDefault="00193A06" w:rsidP="00097490">
      <w:pPr>
        <w:pStyle w:val="NormalWeb"/>
        <w:numPr>
          <w:ilvl w:val="0"/>
          <w:numId w:val="3"/>
        </w:numPr>
        <w:shd w:val="clear" w:color="auto" w:fill="FFFFFF"/>
        <w:spacing w:after="0" w:line="240" w:lineRule="auto"/>
        <w:ind w:left="1134" w:hanging="567"/>
        <w:jc w:val="both"/>
        <w:rPr>
          <w:rFonts w:ascii="Calibri" w:eastAsia="Times New Roman" w:hAnsi="Calibri" w:cs="Calibri"/>
          <w:color w:val="1B1B1B"/>
          <w:sz w:val="22"/>
          <w:szCs w:val="22"/>
          <w:lang w:eastAsia="en-GB"/>
        </w:rPr>
      </w:pPr>
      <w:r w:rsidRPr="00EB1CBD">
        <w:rPr>
          <w:rFonts w:ascii="Calibri" w:eastAsia="Times New Roman" w:hAnsi="Calibri" w:cs="Calibri"/>
          <w:color w:val="1B1B1B"/>
          <w:sz w:val="22"/>
          <w:szCs w:val="22"/>
          <w:lang w:eastAsia="en-GB"/>
        </w:rPr>
        <w:t>Lucie Armstron</w:t>
      </w:r>
      <w:r>
        <w:rPr>
          <w:rFonts w:ascii="Calibri" w:eastAsia="Times New Roman" w:hAnsi="Calibri" w:cs="Calibri"/>
          <w:color w:val="1B1B1B"/>
          <w:sz w:val="22"/>
          <w:szCs w:val="22"/>
          <w:lang w:eastAsia="en-GB"/>
        </w:rPr>
        <w:t xml:space="preserve">g – Women’s </w:t>
      </w:r>
      <w:r w:rsidRPr="00F62BFC">
        <w:rPr>
          <w:rFonts w:ascii="Calibri" w:eastAsia="Times New Roman" w:hAnsi="Calibri" w:cs="Calibri"/>
          <w:color w:val="1B1B1B"/>
          <w:sz w:val="22"/>
          <w:szCs w:val="22"/>
          <w:lang w:eastAsia="en-GB"/>
        </w:rPr>
        <w:t>Aid Project</w:t>
      </w:r>
      <w:r>
        <w:rPr>
          <w:rFonts w:ascii="Calibri" w:eastAsia="Times New Roman" w:hAnsi="Calibri" w:cs="Calibri"/>
          <w:color w:val="1B1B1B"/>
          <w:sz w:val="22"/>
          <w:szCs w:val="22"/>
          <w:lang w:eastAsia="en-GB"/>
        </w:rPr>
        <w:t>;</w:t>
      </w:r>
    </w:p>
    <w:p w14:paraId="19EE8B88" w14:textId="1765DD6A" w:rsidR="00193A06" w:rsidRPr="00F62BFC" w:rsidRDefault="00193A06" w:rsidP="00097490">
      <w:pPr>
        <w:pStyle w:val="NormalWeb"/>
        <w:numPr>
          <w:ilvl w:val="0"/>
          <w:numId w:val="3"/>
        </w:numPr>
        <w:shd w:val="clear" w:color="auto" w:fill="FFFFFF"/>
        <w:spacing w:after="0" w:line="240" w:lineRule="auto"/>
        <w:ind w:left="1134" w:hanging="567"/>
        <w:jc w:val="both"/>
        <w:rPr>
          <w:rFonts w:ascii="Calibri" w:eastAsia="Times New Roman" w:hAnsi="Calibri" w:cs="Calibri"/>
          <w:color w:val="1B1B1B"/>
          <w:sz w:val="22"/>
          <w:szCs w:val="22"/>
          <w:lang w:eastAsia="en-GB"/>
        </w:rPr>
      </w:pPr>
      <w:r w:rsidRPr="00EB1CBD">
        <w:rPr>
          <w:rFonts w:ascii="Calibri" w:eastAsia="Times New Roman" w:hAnsi="Calibri" w:cs="Calibri"/>
          <w:color w:val="1B1B1B"/>
          <w:sz w:val="22"/>
          <w:szCs w:val="22"/>
          <w:lang w:eastAsia="en-GB"/>
        </w:rPr>
        <w:t>Mia McGrego</w:t>
      </w:r>
      <w:r>
        <w:rPr>
          <w:rFonts w:ascii="Calibri" w:eastAsia="Times New Roman" w:hAnsi="Calibri" w:cs="Calibri"/>
          <w:color w:val="1B1B1B"/>
          <w:sz w:val="22"/>
          <w:szCs w:val="22"/>
          <w:lang w:eastAsia="en-GB"/>
        </w:rPr>
        <w:t xml:space="preserve">r – Supporting </w:t>
      </w:r>
      <w:r w:rsidRPr="00F62BFC">
        <w:rPr>
          <w:rFonts w:ascii="Calibri" w:eastAsia="Times New Roman" w:hAnsi="Calibri" w:cs="Calibri"/>
          <w:color w:val="1B1B1B"/>
          <w:sz w:val="22"/>
          <w:szCs w:val="22"/>
          <w:lang w:eastAsia="en-GB"/>
        </w:rPr>
        <w:t xml:space="preserve">students to create </w:t>
      </w:r>
      <w:r w:rsidRPr="00EB1CBD">
        <w:rPr>
          <w:rFonts w:ascii="Calibri" w:eastAsia="Times New Roman" w:hAnsi="Calibri" w:cs="Calibri"/>
          <w:color w:val="1B1B1B"/>
          <w:sz w:val="22"/>
          <w:szCs w:val="22"/>
          <w:lang w:eastAsia="en-GB"/>
        </w:rPr>
        <w:t>community murals</w:t>
      </w:r>
      <w:r>
        <w:rPr>
          <w:rFonts w:ascii="Calibri" w:eastAsia="Times New Roman" w:hAnsi="Calibri" w:cs="Calibri"/>
          <w:color w:val="1B1B1B"/>
          <w:sz w:val="22"/>
          <w:szCs w:val="22"/>
          <w:lang w:eastAsia="en-GB"/>
        </w:rPr>
        <w:t>;</w:t>
      </w:r>
    </w:p>
    <w:p w14:paraId="6F6BAF9A" w14:textId="635F22DD" w:rsidR="00193A06" w:rsidRDefault="00193A06" w:rsidP="00097490">
      <w:pPr>
        <w:pStyle w:val="NormalWeb"/>
        <w:numPr>
          <w:ilvl w:val="0"/>
          <w:numId w:val="3"/>
        </w:numPr>
        <w:shd w:val="clear" w:color="auto" w:fill="FFFFFF"/>
        <w:spacing w:after="0" w:line="240" w:lineRule="auto"/>
        <w:ind w:left="1134" w:hanging="567"/>
        <w:jc w:val="both"/>
        <w:rPr>
          <w:rFonts w:ascii="Calibri" w:eastAsia="Times New Roman" w:hAnsi="Calibri" w:cs="Calibri"/>
          <w:color w:val="1B1B1B"/>
          <w:sz w:val="22"/>
          <w:szCs w:val="22"/>
          <w:lang w:eastAsia="en-GB"/>
        </w:rPr>
      </w:pPr>
      <w:r w:rsidRPr="00F62BFC">
        <w:rPr>
          <w:rFonts w:ascii="Calibri" w:eastAsia="Times New Roman" w:hAnsi="Calibri" w:cs="Calibri"/>
          <w:color w:val="1B1B1B"/>
          <w:sz w:val="22"/>
          <w:szCs w:val="22"/>
          <w:lang w:eastAsia="en-GB"/>
        </w:rPr>
        <w:t>The Ann Baxter Award</w:t>
      </w:r>
      <w:r>
        <w:rPr>
          <w:rFonts w:ascii="Calibri" w:eastAsia="Times New Roman" w:hAnsi="Calibri" w:cs="Calibri"/>
          <w:color w:val="1B1B1B"/>
          <w:sz w:val="22"/>
          <w:szCs w:val="22"/>
          <w:lang w:eastAsia="en-GB"/>
        </w:rPr>
        <w:t xml:space="preserve"> – Connie </w:t>
      </w:r>
      <w:r w:rsidRPr="00EB1CBD">
        <w:rPr>
          <w:rFonts w:ascii="Calibri" w:eastAsia="Times New Roman" w:hAnsi="Calibri" w:cs="Calibri"/>
          <w:color w:val="1B1B1B"/>
          <w:sz w:val="22"/>
          <w:szCs w:val="22"/>
          <w:lang w:eastAsia="en-GB"/>
        </w:rPr>
        <w:t>McCread</w:t>
      </w:r>
      <w:r>
        <w:rPr>
          <w:rFonts w:ascii="Calibri" w:eastAsia="Times New Roman" w:hAnsi="Calibri" w:cs="Calibri"/>
          <w:color w:val="1B1B1B"/>
          <w:sz w:val="22"/>
          <w:szCs w:val="22"/>
          <w:lang w:eastAsia="en-GB"/>
        </w:rPr>
        <w:t xml:space="preserve">y – Setting </w:t>
      </w:r>
      <w:r w:rsidRPr="00F62BFC">
        <w:rPr>
          <w:rFonts w:ascii="Calibri" w:eastAsia="Times New Roman" w:hAnsi="Calibri" w:cs="Calibri"/>
          <w:color w:val="1B1B1B"/>
          <w:sz w:val="22"/>
          <w:szCs w:val="22"/>
          <w:lang w:eastAsia="en-GB"/>
        </w:rPr>
        <w:t>up a supportive network</w:t>
      </w:r>
      <w:r>
        <w:rPr>
          <w:rFonts w:ascii="Calibri" w:eastAsia="Times New Roman" w:hAnsi="Calibri" w:cs="Calibri"/>
          <w:color w:val="1B1B1B"/>
          <w:sz w:val="22"/>
          <w:szCs w:val="22"/>
          <w:lang w:eastAsia="en-GB"/>
        </w:rPr>
        <w:t xml:space="preserve"> – Covid </w:t>
      </w:r>
      <w:r w:rsidRPr="00F62BFC">
        <w:rPr>
          <w:rFonts w:ascii="Calibri" w:eastAsia="Times New Roman" w:hAnsi="Calibri" w:cs="Calibri"/>
          <w:color w:val="1B1B1B"/>
          <w:sz w:val="22"/>
          <w:szCs w:val="22"/>
          <w:lang w:eastAsia="en-GB"/>
        </w:rPr>
        <w:t>Families Scotland</w:t>
      </w:r>
      <w:r>
        <w:rPr>
          <w:rFonts w:ascii="Calibri" w:eastAsia="Times New Roman" w:hAnsi="Calibri" w:cs="Calibri"/>
          <w:color w:val="1B1B1B"/>
          <w:sz w:val="22"/>
          <w:szCs w:val="22"/>
          <w:lang w:eastAsia="en-GB"/>
        </w:rPr>
        <w:t>.</w:t>
      </w:r>
    </w:p>
    <w:p w14:paraId="53C97497" w14:textId="728AABCE" w:rsidR="00193A06" w:rsidRDefault="00193A06">
      <w:pPr>
        <w:rPr>
          <w:rFonts w:ascii="Calibri" w:eastAsia="Times New Roman" w:hAnsi="Calibri" w:cs="Calibri"/>
          <w:color w:val="1B1B1B"/>
          <w:lang w:eastAsia="en-GB"/>
        </w:rPr>
      </w:pPr>
      <w:r>
        <w:rPr>
          <w:rFonts w:ascii="Calibri" w:eastAsia="Times New Roman" w:hAnsi="Calibri" w:cs="Calibri"/>
          <w:color w:val="1B1B1B"/>
          <w:lang w:eastAsia="en-GB"/>
        </w:rPr>
        <w:br w:type="page"/>
      </w:r>
    </w:p>
    <w:p w14:paraId="4CEDEDB4" w14:textId="77777777" w:rsidR="00193A06" w:rsidRPr="00EB1CBD" w:rsidRDefault="00193A06" w:rsidP="00193A06">
      <w:pPr>
        <w:pStyle w:val="NormalWeb"/>
        <w:shd w:val="clear" w:color="auto" w:fill="FFFFFF"/>
        <w:spacing w:after="0" w:line="240" w:lineRule="auto"/>
        <w:ind w:left="1134"/>
        <w:jc w:val="both"/>
        <w:rPr>
          <w:rFonts w:ascii="Calibri" w:eastAsia="Times New Roman" w:hAnsi="Calibri" w:cs="Calibri"/>
          <w:color w:val="1B1B1B"/>
          <w:sz w:val="22"/>
          <w:szCs w:val="22"/>
          <w:lang w:eastAsia="en-GB"/>
        </w:rPr>
      </w:pPr>
    </w:p>
    <w:p w14:paraId="113CA6ED" w14:textId="77777777" w:rsidR="00193A06" w:rsidRPr="00F62BFC" w:rsidRDefault="00193A06" w:rsidP="00193A06">
      <w:pPr>
        <w:spacing w:after="0" w:line="240" w:lineRule="auto"/>
        <w:ind w:left="567" w:hanging="567"/>
        <w:jc w:val="both"/>
        <w:rPr>
          <w:rFonts w:cstheme="minorHAnsi"/>
          <w:color w:val="000000" w:themeColor="text1"/>
          <w:lang w:eastAsia="en-GB"/>
        </w:rPr>
      </w:pPr>
    </w:p>
    <w:p w14:paraId="3ED31F7C" w14:textId="51CDDBF4" w:rsidR="00193A06" w:rsidRPr="00185D32" w:rsidRDefault="00193A06" w:rsidP="00097490">
      <w:pPr>
        <w:pStyle w:val="Heading3"/>
        <w:spacing w:before="0" w:line="240" w:lineRule="auto"/>
        <w:ind w:left="567" w:hanging="567"/>
        <w:jc w:val="both"/>
        <w:rPr>
          <w:rFonts w:asciiTheme="minorHAnsi" w:hAnsiTheme="minorHAnsi" w:cstheme="minorHAnsi"/>
          <w:b/>
        </w:rPr>
      </w:pPr>
      <w:r>
        <w:rPr>
          <w:rFonts w:asciiTheme="minorHAnsi" w:hAnsiTheme="minorHAnsi" w:cstheme="minorHAnsi"/>
          <w:b/>
        </w:rPr>
        <w:t>8.</w:t>
      </w:r>
      <w:r w:rsidRPr="003623ED">
        <w:rPr>
          <w:rFonts w:asciiTheme="minorHAnsi" w:hAnsiTheme="minorHAnsi" w:cstheme="minorHAnsi"/>
          <w:b/>
        </w:rPr>
        <w:tab/>
      </w:r>
      <w:r w:rsidRPr="00185D32">
        <w:rPr>
          <w:rFonts w:asciiTheme="minorHAnsi" w:hAnsiTheme="minorHAnsi" w:cstheme="minorHAnsi"/>
          <w:b/>
        </w:rPr>
        <w:t>AWARDS</w:t>
      </w:r>
      <w:r>
        <w:rPr>
          <w:rFonts w:asciiTheme="minorHAnsi" w:hAnsiTheme="minorHAnsi" w:cstheme="minorHAnsi"/>
          <w:b/>
        </w:rPr>
        <w:t xml:space="preserve"> (</w:t>
      </w:r>
      <w:r w:rsidR="00097490">
        <w:rPr>
          <w:rFonts w:asciiTheme="minorHAnsi" w:hAnsiTheme="minorHAnsi" w:cstheme="minorHAnsi"/>
          <w:b/>
        </w:rPr>
        <w:t>cont.</w:t>
      </w:r>
      <w:r>
        <w:rPr>
          <w:rFonts w:asciiTheme="minorHAnsi" w:hAnsiTheme="minorHAnsi" w:cstheme="minorHAnsi"/>
          <w:b/>
        </w:rPr>
        <w:t>)</w:t>
      </w:r>
    </w:p>
    <w:p w14:paraId="1C1D1138" w14:textId="1FC1DB47" w:rsidR="00193A06" w:rsidRDefault="00193A06" w:rsidP="00097490">
      <w:pPr>
        <w:spacing w:after="0" w:line="240" w:lineRule="auto"/>
        <w:rPr>
          <w:rFonts w:cstheme="minorHAnsi"/>
          <w:b/>
          <w:color w:val="000000" w:themeColor="text1"/>
          <w:lang w:eastAsia="en-GB"/>
        </w:rPr>
      </w:pPr>
    </w:p>
    <w:p w14:paraId="5EDC8EDD" w14:textId="63936759" w:rsidR="00193A06" w:rsidRPr="00F62BFC" w:rsidRDefault="00193A06" w:rsidP="00193A06">
      <w:pPr>
        <w:pStyle w:val="NormalWeb"/>
        <w:shd w:val="clear" w:color="auto" w:fill="FFFFFF"/>
        <w:spacing w:after="0" w:line="240" w:lineRule="auto"/>
        <w:ind w:left="567" w:hanging="567"/>
        <w:jc w:val="both"/>
        <w:rPr>
          <w:rFonts w:cstheme="minorHAnsi"/>
          <w:b/>
          <w:color w:val="000000" w:themeColor="text1"/>
          <w:lang w:eastAsia="en-GB"/>
        </w:rPr>
      </w:pPr>
      <w:r>
        <w:rPr>
          <w:rFonts w:asciiTheme="minorHAnsi" w:hAnsiTheme="minorHAnsi" w:cstheme="minorHAnsi"/>
          <w:color w:val="000000" w:themeColor="text1"/>
          <w:sz w:val="22"/>
          <w:szCs w:val="22"/>
          <w:lang w:eastAsia="en-GB"/>
        </w:rPr>
        <w:t>8.2</w:t>
      </w:r>
      <w:r w:rsidRPr="00F62BFC">
        <w:rPr>
          <w:rFonts w:asciiTheme="minorHAnsi" w:hAnsiTheme="minorHAnsi" w:cstheme="minorHAnsi"/>
          <w:color w:val="000000" w:themeColor="text1"/>
          <w:sz w:val="22"/>
          <w:szCs w:val="22"/>
          <w:lang w:eastAsia="en-GB"/>
        </w:rPr>
        <w:t xml:space="preserve"> </w:t>
      </w:r>
      <w:r w:rsidRPr="00F62BFC">
        <w:rPr>
          <w:rFonts w:asciiTheme="minorHAnsi" w:hAnsiTheme="minorHAnsi" w:cstheme="minorHAnsi"/>
          <w:color w:val="000000" w:themeColor="text1"/>
          <w:sz w:val="22"/>
          <w:szCs w:val="22"/>
          <w:lang w:eastAsia="en-GB"/>
        </w:rPr>
        <w:tab/>
      </w:r>
      <w:r w:rsidRPr="00193A06">
        <w:rPr>
          <w:rFonts w:asciiTheme="minorHAnsi" w:hAnsiTheme="minorHAnsi" w:cstheme="minorHAnsi"/>
          <w:b/>
          <w:color w:val="000000" w:themeColor="text1"/>
          <w:sz w:val="22"/>
          <w:szCs w:val="22"/>
          <w:lang w:eastAsia="en-GB"/>
        </w:rPr>
        <w:t>Coatbridge Campus</w:t>
      </w:r>
      <w:r w:rsidRPr="00F62BFC">
        <w:rPr>
          <w:rFonts w:cstheme="minorHAnsi"/>
          <w:b/>
          <w:color w:val="000000" w:themeColor="text1"/>
          <w:lang w:eastAsia="en-GB"/>
        </w:rPr>
        <w:t xml:space="preserve"> </w:t>
      </w:r>
    </w:p>
    <w:p w14:paraId="115F3EBD" w14:textId="7A5255C8" w:rsidR="00193A06" w:rsidRPr="00F62BFC" w:rsidRDefault="00193A06" w:rsidP="00097490">
      <w:pPr>
        <w:pStyle w:val="ListParagraph"/>
        <w:numPr>
          <w:ilvl w:val="0"/>
          <w:numId w:val="4"/>
        </w:numPr>
        <w:spacing w:after="0" w:line="240" w:lineRule="auto"/>
        <w:ind w:left="1134" w:hanging="567"/>
        <w:jc w:val="both"/>
        <w:rPr>
          <w:rFonts w:ascii="Calibri" w:hAnsi="Calibri" w:cs="Calibri"/>
          <w:color w:val="1B1B1B"/>
          <w:shd w:val="clear" w:color="auto" w:fill="FFFFFF"/>
        </w:rPr>
      </w:pPr>
      <w:r w:rsidRPr="00F62BFC">
        <w:rPr>
          <w:rFonts w:ascii="Calibri" w:hAnsi="Calibri" w:cs="Calibri"/>
          <w:color w:val="1B1B1B"/>
          <w:shd w:val="clear" w:color="auto" w:fill="FFFFFF"/>
        </w:rPr>
        <w:t>Donna Crol</w:t>
      </w:r>
      <w:r>
        <w:rPr>
          <w:rFonts w:ascii="Calibri" w:hAnsi="Calibri" w:cs="Calibri"/>
          <w:color w:val="1B1B1B"/>
          <w:shd w:val="clear" w:color="auto" w:fill="FFFFFF"/>
        </w:rPr>
        <w:t>y – Putting</w:t>
      </w:r>
      <w:bookmarkStart w:id="2" w:name="_GoBack"/>
      <w:bookmarkEnd w:id="2"/>
      <w:r>
        <w:rPr>
          <w:rFonts w:ascii="Calibri" w:hAnsi="Calibri" w:cs="Calibri"/>
          <w:color w:val="1B1B1B"/>
          <w:shd w:val="clear" w:color="auto" w:fill="FFFFFF"/>
        </w:rPr>
        <w:t xml:space="preserve"> </w:t>
      </w:r>
      <w:r w:rsidRPr="00F62BFC">
        <w:rPr>
          <w:rFonts w:ascii="Calibri" w:hAnsi="Calibri" w:cs="Calibri"/>
          <w:color w:val="1B1B1B"/>
          <w:shd w:val="clear" w:color="auto" w:fill="FFFFFF"/>
        </w:rPr>
        <w:t>students first, helping them navigate financial challenges with empathy and clear guidance</w:t>
      </w:r>
      <w:r>
        <w:rPr>
          <w:rFonts w:ascii="Calibri" w:hAnsi="Calibri" w:cs="Calibri"/>
          <w:color w:val="1B1B1B"/>
          <w:shd w:val="clear" w:color="auto" w:fill="FFFFFF"/>
        </w:rPr>
        <w:t>;</w:t>
      </w:r>
    </w:p>
    <w:p w14:paraId="0DF6889E" w14:textId="438FAB71" w:rsidR="00193A06" w:rsidRPr="00EB1CBD" w:rsidRDefault="00193A06" w:rsidP="00097490">
      <w:pPr>
        <w:pStyle w:val="NormalWeb"/>
        <w:numPr>
          <w:ilvl w:val="0"/>
          <w:numId w:val="4"/>
        </w:numPr>
        <w:shd w:val="clear" w:color="auto" w:fill="FFFFFF"/>
        <w:spacing w:after="0" w:line="240" w:lineRule="auto"/>
        <w:ind w:left="1134" w:hanging="567"/>
        <w:jc w:val="both"/>
        <w:rPr>
          <w:rFonts w:ascii="Calibri" w:eastAsia="Times New Roman" w:hAnsi="Calibri" w:cs="Calibri"/>
          <w:color w:val="1B1B1B"/>
          <w:sz w:val="22"/>
          <w:szCs w:val="22"/>
          <w:lang w:eastAsia="en-GB"/>
        </w:rPr>
      </w:pPr>
      <w:r w:rsidRPr="00F62BFC">
        <w:rPr>
          <w:rFonts w:ascii="Calibri" w:hAnsi="Calibri" w:cs="Calibri"/>
          <w:color w:val="1B1B1B"/>
          <w:sz w:val="22"/>
          <w:szCs w:val="22"/>
          <w:shd w:val="clear" w:color="auto" w:fill="FFFFFF"/>
        </w:rPr>
        <w:t>Pamela Lippiat</w:t>
      </w:r>
      <w:r>
        <w:rPr>
          <w:rFonts w:ascii="Calibri" w:hAnsi="Calibri" w:cs="Calibri"/>
          <w:color w:val="1B1B1B"/>
          <w:sz w:val="22"/>
          <w:szCs w:val="22"/>
          <w:shd w:val="clear" w:color="auto" w:fill="FFFFFF"/>
        </w:rPr>
        <w:t xml:space="preserve">t – Creating </w:t>
      </w:r>
      <w:r w:rsidRPr="00F62BFC">
        <w:rPr>
          <w:rFonts w:ascii="Calibri" w:hAnsi="Calibri" w:cs="Calibri"/>
          <w:color w:val="1B1B1B"/>
          <w:sz w:val="22"/>
          <w:szCs w:val="22"/>
          <w:shd w:val="clear" w:color="auto" w:fill="FFFFFF"/>
        </w:rPr>
        <w:t>a food box/snack programme for students facing financial hardship</w:t>
      </w:r>
      <w:r>
        <w:rPr>
          <w:rFonts w:ascii="Calibri" w:hAnsi="Calibri" w:cs="Calibri"/>
          <w:color w:val="1B1B1B"/>
          <w:sz w:val="22"/>
          <w:szCs w:val="22"/>
          <w:shd w:val="clear" w:color="auto" w:fill="FFFFFF"/>
        </w:rPr>
        <w:t>;</w:t>
      </w:r>
    </w:p>
    <w:p w14:paraId="45E3D277" w14:textId="66B561A3" w:rsidR="00193A06" w:rsidRPr="00193A06" w:rsidRDefault="00193A06" w:rsidP="00097490">
      <w:pPr>
        <w:pStyle w:val="ListParagraph"/>
        <w:numPr>
          <w:ilvl w:val="0"/>
          <w:numId w:val="4"/>
        </w:numPr>
        <w:spacing w:after="0" w:line="240" w:lineRule="auto"/>
        <w:ind w:left="1134" w:hanging="567"/>
        <w:jc w:val="both"/>
        <w:rPr>
          <w:rFonts w:eastAsia="Times New Roman" w:cstheme="minorHAnsi"/>
          <w:color w:val="000000"/>
          <w:lang w:eastAsia="en-GB"/>
        </w:rPr>
      </w:pPr>
      <w:r w:rsidRPr="00F62BFC">
        <w:rPr>
          <w:rFonts w:ascii="Calibri" w:hAnsi="Calibri" w:cs="Calibri"/>
          <w:color w:val="1B1B1B"/>
          <w:shd w:val="clear" w:color="auto" w:fill="FFFFFF"/>
        </w:rPr>
        <w:t>The Ann Baxter Award</w:t>
      </w:r>
      <w:r>
        <w:rPr>
          <w:rFonts w:ascii="Calibri" w:hAnsi="Calibri" w:cs="Calibri"/>
          <w:color w:val="1B1B1B"/>
          <w:shd w:val="clear" w:color="auto" w:fill="FFFFFF"/>
        </w:rPr>
        <w:t xml:space="preserve"> – Victoria </w:t>
      </w:r>
      <w:r w:rsidRPr="00F62BFC">
        <w:rPr>
          <w:rFonts w:ascii="Calibri" w:hAnsi="Calibri" w:cs="Calibri"/>
          <w:color w:val="1B1B1B"/>
          <w:shd w:val="clear" w:color="auto" w:fill="FFFFFF"/>
        </w:rPr>
        <w:t>Gault</w:t>
      </w:r>
      <w:r>
        <w:rPr>
          <w:rFonts w:ascii="Calibri" w:hAnsi="Calibri" w:cs="Calibri"/>
          <w:color w:val="1B1B1B"/>
          <w:shd w:val="clear" w:color="auto" w:fill="FFFFFF"/>
        </w:rPr>
        <w:t xml:space="preserve"> – For </w:t>
      </w:r>
      <w:r w:rsidRPr="00F62BFC">
        <w:rPr>
          <w:rFonts w:ascii="Calibri" w:hAnsi="Calibri" w:cs="Calibri"/>
          <w:color w:val="1B1B1B"/>
          <w:shd w:val="clear" w:color="auto" w:fill="FFFFFF"/>
        </w:rPr>
        <w:t>her work with community groups in Lanarkshire promoting STEM education through science engagement activities with youth organisations</w:t>
      </w:r>
      <w:r>
        <w:rPr>
          <w:rFonts w:ascii="Calibri" w:hAnsi="Calibri" w:cs="Calibri"/>
          <w:color w:val="1B1B1B"/>
          <w:shd w:val="clear" w:color="auto" w:fill="FFFFFF"/>
        </w:rPr>
        <w:t>.</w:t>
      </w:r>
    </w:p>
    <w:p w14:paraId="5ADD4425" w14:textId="435010E8" w:rsidR="00193A06" w:rsidRDefault="00193A06" w:rsidP="00193A06">
      <w:pPr>
        <w:spacing w:after="0" w:line="240" w:lineRule="auto"/>
        <w:ind w:left="567"/>
        <w:jc w:val="both"/>
        <w:rPr>
          <w:rFonts w:eastAsia="Times New Roman" w:cstheme="minorHAnsi"/>
          <w:color w:val="000000"/>
          <w:lang w:eastAsia="en-GB"/>
        </w:rPr>
      </w:pPr>
    </w:p>
    <w:p w14:paraId="5F5741ED" w14:textId="64B7C80B" w:rsidR="00193A06" w:rsidRPr="00F62BFC" w:rsidRDefault="00193A06" w:rsidP="00193A06">
      <w:pPr>
        <w:spacing w:after="0" w:line="240" w:lineRule="auto"/>
        <w:ind w:left="567" w:hanging="567"/>
        <w:jc w:val="both"/>
        <w:rPr>
          <w:rFonts w:eastAsia="Times New Roman" w:cstheme="minorHAnsi"/>
          <w:color w:val="000000"/>
          <w:lang w:eastAsia="en-GB"/>
        </w:rPr>
      </w:pPr>
      <w:r>
        <w:rPr>
          <w:rFonts w:eastAsia="Times New Roman" w:cstheme="minorHAnsi"/>
          <w:b/>
          <w:color w:val="000000"/>
          <w:lang w:eastAsia="en-GB"/>
        </w:rPr>
        <w:tab/>
      </w:r>
      <w:r w:rsidRPr="00F62BFC">
        <w:rPr>
          <w:rFonts w:eastAsia="Times New Roman" w:cstheme="minorHAnsi"/>
          <w:b/>
          <w:color w:val="000000"/>
          <w:lang w:eastAsia="en-GB"/>
        </w:rPr>
        <w:t xml:space="preserve">Motherwell Campus </w:t>
      </w:r>
    </w:p>
    <w:p w14:paraId="31891CCE" w14:textId="710F265E" w:rsidR="00193A06" w:rsidRPr="00F62BFC" w:rsidRDefault="00193A06" w:rsidP="00097490">
      <w:pPr>
        <w:pStyle w:val="ListParagraph"/>
        <w:numPr>
          <w:ilvl w:val="0"/>
          <w:numId w:val="5"/>
        </w:numPr>
        <w:spacing w:after="0" w:line="240" w:lineRule="auto"/>
        <w:ind w:left="1134" w:hanging="567"/>
        <w:jc w:val="both"/>
        <w:rPr>
          <w:rFonts w:ascii="Calibri" w:hAnsi="Calibri" w:cs="Calibri"/>
          <w:color w:val="1B1B1B"/>
          <w:shd w:val="clear" w:color="auto" w:fill="FFFFFF"/>
        </w:rPr>
      </w:pPr>
      <w:r w:rsidRPr="00F62BFC">
        <w:rPr>
          <w:rFonts w:ascii="Calibri" w:hAnsi="Calibri" w:cs="Calibri"/>
          <w:color w:val="1B1B1B"/>
          <w:shd w:val="clear" w:color="auto" w:fill="FFFFFF"/>
        </w:rPr>
        <w:t xml:space="preserve">John O'Hara – </w:t>
      </w:r>
      <w:r>
        <w:rPr>
          <w:rFonts w:ascii="Calibri" w:hAnsi="Calibri" w:cs="Calibri"/>
          <w:color w:val="1B1B1B"/>
          <w:shd w:val="clear" w:color="auto" w:fill="FFFFFF"/>
        </w:rPr>
        <w:t>F</w:t>
      </w:r>
      <w:r w:rsidRPr="00F62BFC">
        <w:rPr>
          <w:rFonts w:ascii="Calibri" w:hAnsi="Calibri" w:cs="Calibri"/>
          <w:color w:val="1B1B1B"/>
          <w:shd w:val="clear" w:color="auto" w:fill="FFFFFF"/>
        </w:rPr>
        <w:t>or establishing the Wellbeing Academies</w:t>
      </w:r>
      <w:r>
        <w:rPr>
          <w:rFonts w:ascii="Calibri" w:hAnsi="Calibri" w:cs="Calibri"/>
          <w:color w:val="1B1B1B"/>
          <w:shd w:val="clear" w:color="auto" w:fill="FFFFFF"/>
        </w:rPr>
        <w:t>;</w:t>
      </w:r>
    </w:p>
    <w:p w14:paraId="7422E067" w14:textId="4808585B" w:rsidR="00193A06" w:rsidRPr="00F62BFC" w:rsidRDefault="00193A06" w:rsidP="00097490">
      <w:pPr>
        <w:pStyle w:val="ListParagraph"/>
        <w:numPr>
          <w:ilvl w:val="0"/>
          <w:numId w:val="5"/>
        </w:numPr>
        <w:spacing w:after="0" w:line="240" w:lineRule="auto"/>
        <w:ind w:left="1134" w:hanging="567"/>
        <w:jc w:val="both"/>
        <w:rPr>
          <w:rFonts w:ascii="Calibri" w:hAnsi="Calibri" w:cs="Calibri"/>
          <w:color w:val="1B1B1B"/>
          <w:shd w:val="clear" w:color="auto" w:fill="FFFFFF"/>
        </w:rPr>
      </w:pPr>
      <w:r w:rsidRPr="00F62BFC">
        <w:rPr>
          <w:rFonts w:ascii="Calibri" w:hAnsi="Calibri" w:cs="Calibri"/>
          <w:color w:val="1B1B1B"/>
          <w:shd w:val="clear" w:color="auto" w:fill="FFFFFF"/>
        </w:rPr>
        <w:t>Levi Whit</w:t>
      </w:r>
      <w:r>
        <w:rPr>
          <w:rFonts w:ascii="Calibri" w:hAnsi="Calibri" w:cs="Calibri"/>
          <w:color w:val="1B1B1B"/>
          <w:shd w:val="clear" w:color="auto" w:fill="FFFFFF"/>
        </w:rPr>
        <w:t xml:space="preserve">e – For </w:t>
      </w:r>
      <w:r w:rsidRPr="00F62BFC">
        <w:rPr>
          <w:rFonts w:ascii="Calibri" w:hAnsi="Calibri" w:cs="Calibri"/>
          <w:color w:val="1B1B1B"/>
          <w:shd w:val="clear" w:color="auto" w:fill="FFFFFF"/>
        </w:rPr>
        <w:t>bringing inclusive values to the Humanities Department</w:t>
      </w:r>
      <w:r>
        <w:rPr>
          <w:rFonts w:ascii="Calibri" w:hAnsi="Calibri" w:cs="Calibri"/>
          <w:color w:val="1B1B1B"/>
          <w:shd w:val="clear" w:color="auto" w:fill="FFFFFF"/>
        </w:rPr>
        <w:t>;</w:t>
      </w:r>
      <w:r w:rsidRPr="00F62BFC">
        <w:rPr>
          <w:rFonts w:ascii="Calibri" w:hAnsi="Calibri" w:cs="Calibri"/>
          <w:color w:val="1B1B1B"/>
          <w:shd w:val="clear" w:color="auto" w:fill="FFFFFF"/>
        </w:rPr>
        <w:t xml:space="preserve"> </w:t>
      </w:r>
    </w:p>
    <w:p w14:paraId="6E2793A7" w14:textId="77777777" w:rsidR="00193A06" w:rsidRPr="00193A06" w:rsidRDefault="00193A06" w:rsidP="00097490">
      <w:pPr>
        <w:pStyle w:val="ListParagraph"/>
        <w:numPr>
          <w:ilvl w:val="0"/>
          <w:numId w:val="5"/>
        </w:numPr>
        <w:spacing w:after="0" w:line="240" w:lineRule="auto"/>
        <w:ind w:left="1134" w:hanging="567"/>
        <w:jc w:val="both"/>
        <w:rPr>
          <w:rFonts w:eastAsia="Times New Roman" w:cstheme="minorHAnsi"/>
          <w:color w:val="000000"/>
          <w:lang w:eastAsia="en-GB"/>
        </w:rPr>
      </w:pPr>
      <w:r w:rsidRPr="00F62BFC">
        <w:rPr>
          <w:rFonts w:ascii="Calibri" w:eastAsia="Times New Roman" w:hAnsi="Calibri" w:cs="Calibri"/>
          <w:color w:val="1B1B1B"/>
          <w:lang w:eastAsia="en-GB"/>
        </w:rPr>
        <w:t>The Ann Baxter Awar</w:t>
      </w:r>
      <w:r>
        <w:rPr>
          <w:rFonts w:ascii="Calibri" w:eastAsia="Times New Roman" w:hAnsi="Calibri" w:cs="Calibri"/>
          <w:color w:val="1B1B1B"/>
          <w:lang w:eastAsia="en-GB"/>
        </w:rPr>
        <w:t xml:space="preserve">d – James </w:t>
      </w:r>
      <w:r w:rsidRPr="00F62BFC">
        <w:rPr>
          <w:rFonts w:ascii="Calibri" w:hAnsi="Calibri" w:cs="Calibri"/>
          <w:color w:val="1B1B1B"/>
          <w:shd w:val="clear" w:color="auto" w:fill="FFFFFF"/>
        </w:rPr>
        <w:t>O'Neill</w:t>
      </w:r>
      <w:r>
        <w:rPr>
          <w:rFonts w:ascii="Calibri" w:hAnsi="Calibri" w:cs="Calibri"/>
          <w:color w:val="1B1B1B"/>
          <w:shd w:val="clear" w:color="auto" w:fill="FFFFFF"/>
        </w:rPr>
        <w:t xml:space="preserve"> – For </w:t>
      </w:r>
      <w:r w:rsidRPr="00F62BFC">
        <w:rPr>
          <w:rFonts w:ascii="Calibri" w:hAnsi="Calibri" w:cs="Calibri"/>
          <w:color w:val="1B1B1B"/>
          <w:shd w:val="clear" w:color="auto" w:fill="FFFFFF"/>
        </w:rPr>
        <w:t>using his musical talents to support and connect with others, including working with adults in recovery and children in deprived areas</w:t>
      </w:r>
      <w:r>
        <w:rPr>
          <w:rFonts w:ascii="Calibri" w:hAnsi="Calibri" w:cs="Calibri"/>
          <w:color w:val="1B1B1B"/>
          <w:shd w:val="clear" w:color="auto" w:fill="FFFFFF"/>
        </w:rPr>
        <w:t>.</w:t>
      </w:r>
    </w:p>
    <w:p w14:paraId="0F0D3D61" w14:textId="77777777" w:rsidR="00193A06" w:rsidRDefault="00193A06" w:rsidP="00193A06">
      <w:pPr>
        <w:spacing w:after="0" w:line="240" w:lineRule="auto"/>
        <w:jc w:val="both"/>
        <w:rPr>
          <w:rFonts w:ascii="Calibri" w:hAnsi="Calibri" w:cs="Calibri"/>
          <w:color w:val="1B1B1B"/>
          <w:shd w:val="clear" w:color="auto" w:fill="FFFFFF"/>
        </w:rPr>
      </w:pPr>
    </w:p>
    <w:p w14:paraId="381EDF5E" w14:textId="755D8842" w:rsidR="00193A06" w:rsidRDefault="00193A06" w:rsidP="00193A06">
      <w:pPr>
        <w:spacing w:after="0" w:line="240" w:lineRule="auto"/>
        <w:ind w:left="567" w:hanging="567"/>
        <w:jc w:val="both"/>
        <w:rPr>
          <w:rFonts w:eastAsia="Times New Roman" w:cstheme="minorHAnsi"/>
          <w:color w:val="000000"/>
          <w:lang w:eastAsia="en-GB"/>
        </w:rPr>
      </w:pPr>
      <w:r>
        <w:rPr>
          <w:rFonts w:eastAsia="Times New Roman" w:cstheme="minorHAnsi"/>
          <w:color w:val="000000"/>
          <w:lang w:eastAsia="en-GB"/>
        </w:rPr>
        <w:t xml:space="preserve">8.3 </w:t>
      </w:r>
      <w:r>
        <w:rPr>
          <w:rFonts w:eastAsia="Times New Roman" w:cstheme="minorHAnsi"/>
          <w:color w:val="000000"/>
          <w:lang w:eastAsia="en-GB"/>
        </w:rPr>
        <w:tab/>
        <w:t>Lanarkshire Institute of Apprenticeship Awards</w:t>
      </w:r>
      <w:r>
        <w:rPr>
          <w:rFonts w:eastAsia="Times New Roman" w:cstheme="minorHAnsi"/>
          <w:color w:val="000000"/>
          <w:lang w:eastAsia="en-GB"/>
        </w:rPr>
        <w:t>:</w:t>
      </w:r>
    </w:p>
    <w:p w14:paraId="136BF0AB" w14:textId="77777777" w:rsidR="00193A06" w:rsidRDefault="00193A06" w:rsidP="00193A06">
      <w:pPr>
        <w:spacing w:after="0" w:line="240" w:lineRule="auto"/>
        <w:jc w:val="both"/>
        <w:rPr>
          <w:rFonts w:eastAsia="Times New Roman" w:cstheme="minorHAnsi"/>
          <w:color w:val="000000"/>
          <w:lang w:eastAsia="en-GB"/>
        </w:rPr>
      </w:pPr>
    </w:p>
    <w:p w14:paraId="2EFC8998" w14:textId="77777777" w:rsidR="00193A06" w:rsidRPr="009337AE" w:rsidRDefault="00193A06" w:rsidP="00097490">
      <w:pPr>
        <w:pStyle w:val="ListParagraph"/>
        <w:numPr>
          <w:ilvl w:val="0"/>
          <w:numId w:val="7"/>
        </w:numPr>
        <w:spacing w:after="0" w:line="240" w:lineRule="auto"/>
        <w:ind w:left="1134" w:hanging="567"/>
        <w:jc w:val="both"/>
        <w:rPr>
          <w:rFonts w:eastAsia="Times New Roman" w:cstheme="minorHAnsi"/>
          <w:color w:val="000000"/>
          <w:lang w:eastAsia="en-GB"/>
        </w:rPr>
      </w:pPr>
      <w:r w:rsidRPr="009337AE">
        <w:rPr>
          <w:rFonts w:ascii="Calibri" w:hAnsi="Calibri" w:cs="Calibri"/>
          <w:color w:val="1B1B1B"/>
          <w:sz w:val="21"/>
          <w:szCs w:val="21"/>
          <w:shd w:val="clear" w:color="auto" w:fill="FFFFFF"/>
        </w:rPr>
        <w:t xml:space="preserve">Congratulations to </w:t>
      </w:r>
      <w:r>
        <w:rPr>
          <w:rFonts w:ascii="Calibri" w:hAnsi="Calibri" w:cs="Calibri"/>
          <w:color w:val="1B1B1B"/>
          <w:sz w:val="21"/>
          <w:szCs w:val="21"/>
          <w:shd w:val="clear" w:color="auto" w:fill="FFFFFF"/>
        </w:rPr>
        <w:t xml:space="preserve">the </w:t>
      </w:r>
      <w:r w:rsidRPr="009337AE">
        <w:rPr>
          <w:rFonts w:ascii="Calibri" w:hAnsi="Calibri" w:cs="Calibri"/>
          <w:color w:val="1B1B1B"/>
          <w:sz w:val="21"/>
          <w:szCs w:val="21"/>
          <w:shd w:val="clear" w:color="auto" w:fill="FFFFFF"/>
        </w:rPr>
        <w:t xml:space="preserve">20 apprentices who received an award from across 17 employers. </w:t>
      </w:r>
    </w:p>
    <w:p w14:paraId="137463BE" w14:textId="732334F4" w:rsidR="00160B41" w:rsidRDefault="00160B41" w:rsidP="00872AAF">
      <w:pPr>
        <w:spacing w:after="0" w:line="240" w:lineRule="auto"/>
        <w:ind w:left="567"/>
        <w:jc w:val="both"/>
        <w:rPr>
          <w:rFonts w:eastAsia="Times New Roman" w:cstheme="minorHAnsi"/>
          <w:color w:val="000000"/>
          <w:lang w:eastAsia="en-GB"/>
        </w:rPr>
      </w:pPr>
    </w:p>
    <w:sectPr w:rsidR="00160B41" w:rsidSect="009A65C6">
      <w:head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F0E62" w14:textId="77777777" w:rsidR="005E5BEC" w:rsidRDefault="005E5BEC" w:rsidP="00F10665">
      <w:pPr>
        <w:spacing w:after="0" w:line="240" w:lineRule="auto"/>
      </w:pPr>
      <w:r>
        <w:separator/>
      </w:r>
    </w:p>
  </w:endnote>
  <w:endnote w:type="continuationSeparator" w:id="0">
    <w:p w14:paraId="5724F392" w14:textId="77777777" w:rsidR="005E5BEC" w:rsidRDefault="005E5BEC"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45CA9" w14:textId="77777777" w:rsidR="005E5BEC" w:rsidRDefault="005E5BEC" w:rsidP="00F10665">
      <w:pPr>
        <w:spacing w:after="0" w:line="240" w:lineRule="auto"/>
      </w:pPr>
      <w:r>
        <w:separator/>
      </w:r>
    </w:p>
  </w:footnote>
  <w:footnote w:type="continuationSeparator" w:id="0">
    <w:p w14:paraId="15534026" w14:textId="77777777" w:rsidR="005E5BEC" w:rsidRDefault="005E5BEC"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B055" w14:textId="77777777" w:rsidR="00405D3F" w:rsidRDefault="00405D3F" w:rsidP="00405D3F">
    <w:pPr>
      <w:pStyle w:val="Header"/>
      <w:jc w:val="right"/>
    </w:pPr>
    <w:r>
      <w:rPr>
        <w:noProof/>
      </w:rPr>
      <w:drawing>
        <wp:inline distT="0" distB="0" distL="0" distR="0" wp14:anchorId="54A16219" wp14:editId="4E3D37DE">
          <wp:extent cx="16954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3875"/>
    <w:multiLevelType w:val="hybridMultilevel"/>
    <w:tmpl w:val="2D40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1B0110"/>
    <w:multiLevelType w:val="hybridMultilevel"/>
    <w:tmpl w:val="CEAC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3D5535"/>
    <w:multiLevelType w:val="hybridMultilevel"/>
    <w:tmpl w:val="5346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E2B0C"/>
    <w:multiLevelType w:val="hybridMultilevel"/>
    <w:tmpl w:val="017A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F1527E"/>
    <w:multiLevelType w:val="hybridMultilevel"/>
    <w:tmpl w:val="FF4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6E647D"/>
    <w:multiLevelType w:val="multilevel"/>
    <w:tmpl w:val="8C869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94"/>
    <w:rsid w:val="00000C8D"/>
    <w:rsid w:val="0000455B"/>
    <w:rsid w:val="0001063E"/>
    <w:rsid w:val="00013FD8"/>
    <w:rsid w:val="000322DE"/>
    <w:rsid w:val="0003431A"/>
    <w:rsid w:val="0005102C"/>
    <w:rsid w:val="00057F6A"/>
    <w:rsid w:val="00067651"/>
    <w:rsid w:val="000751A9"/>
    <w:rsid w:val="00081E37"/>
    <w:rsid w:val="00081FA0"/>
    <w:rsid w:val="00083DB6"/>
    <w:rsid w:val="00090160"/>
    <w:rsid w:val="0009574A"/>
    <w:rsid w:val="00097490"/>
    <w:rsid w:val="000B46A4"/>
    <w:rsid w:val="000C158D"/>
    <w:rsid w:val="000D0448"/>
    <w:rsid w:val="000D0955"/>
    <w:rsid w:val="000D3D42"/>
    <w:rsid w:val="000F0A50"/>
    <w:rsid w:val="00110B18"/>
    <w:rsid w:val="00111C41"/>
    <w:rsid w:val="00112F10"/>
    <w:rsid w:val="00122469"/>
    <w:rsid w:val="001273E5"/>
    <w:rsid w:val="00134060"/>
    <w:rsid w:val="00142472"/>
    <w:rsid w:val="00142977"/>
    <w:rsid w:val="00147076"/>
    <w:rsid w:val="00157F9F"/>
    <w:rsid w:val="001604A7"/>
    <w:rsid w:val="00160B41"/>
    <w:rsid w:val="00162FA4"/>
    <w:rsid w:val="00172D93"/>
    <w:rsid w:val="00175241"/>
    <w:rsid w:val="00184491"/>
    <w:rsid w:val="001900C4"/>
    <w:rsid w:val="00191171"/>
    <w:rsid w:val="00193A06"/>
    <w:rsid w:val="0019435E"/>
    <w:rsid w:val="001945E1"/>
    <w:rsid w:val="001946B4"/>
    <w:rsid w:val="001A3205"/>
    <w:rsid w:val="001C7A2E"/>
    <w:rsid w:val="001E7710"/>
    <w:rsid w:val="001F5947"/>
    <w:rsid w:val="00212821"/>
    <w:rsid w:val="002146D4"/>
    <w:rsid w:val="002212A6"/>
    <w:rsid w:val="00243AAB"/>
    <w:rsid w:val="00245A8B"/>
    <w:rsid w:val="002522FD"/>
    <w:rsid w:val="00262ADC"/>
    <w:rsid w:val="00267E0A"/>
    <w:rsid w:val="002704F3"/>
    <w:rsid w:val="00275935"/>
    <w:rsid w:val="00282EB6"/>
    <w:rsid w:val="0028504C"/>
    <w:rsid w:val="00285DA6"/>
    <w:rsid w:val="00286C49"/>
    <w:rsid w:val="002A0EF1"/>
    <w:rsid w:val="002A3116"/>
    <w:rsid w:val="002A435D"/>
    <w:rsid w:val="002A6C62"/>
    <w:rsid w:val="002A7A6B"/>
    <w:rsid w:val="002B4548"/>
    <w:rsid w:val="002C12CF"/>
    <w:rsid w:val="002C57AF"/>
    <w:rsid w:val="002C6172"/>
    <w:rsid w:val="002C6DF3"/>
    <w:rsid w:val="002D68DE"/>
    <w:rsid w:val="002E1725"/>
    <w:rsid w:val="002E21D4"/>
    <w:rsid w:val="002F63AC"/>
    <w:rsid w:val="002F6D4E"/>
    <w:rsid w:val="00300555"/>
    <w:rsid w:val="00306C5F"/>
    <w:rsid w:val="00323DE3"/>
    <w:rsid w:val="003249E6"/>
    <w:rsid w:val="00325410"/>
    <w:rsid w:val="00342ABF"/>
    <w:rsid w:val="003503BC"/>
    <w:rsid w:val="0035131C"/>
    <w:rsid w:val="00352E74"/>
    <w:rsid w:val="003550D8"/>
    <w:rsid w:val="0035716B"/>
    <w:rsid w:val="003623ED"/>
    <w:rsid w:val="003705E1"/>
    <w:rsid w:val="0037145F"/>
    <w:rsid w:val="00377751"/>
    <w:rsid w:val="00382BB7"/>
    <w:rsid w:val="003833A1"/>
    <w:rsid w:val="003875E7"/>
    <w:rsid w:val="003956D9"/>
    <w:rsid w:val="003A1A02"/>
    <w:rsid w:val="003A5420"/>
    <w:rsid w:val="003B10BC"/>
    <w:rsid w:val="003B7FBF"/>
    <w:rsid w:val="003C4699"/>
    <w:rsid w:val="003D3DC6"/>
    <w:rsid w:val="003E3A9F"/>
    <w:rsid w:val="00405D3F"/>
    <w:rsid w:val="00412329"/>
    <w:rsid w:val="004132A2"/>
    <w:rsid w:val="0041338D"/>
    <w:rsid w:val="004166C8"/>
    <w:rsid w:val="0041675F"/>
    <w:rsid w:val="00417B98"/>
    <w:rsid w:val="00424FE2"/>
    <w:rsid w:val="004378D7"/>
    <w:rsid w:val="0044473F"/>
    <w:rsid w:val="0044535F"/>
    <w:rsid w:val="00446801"/>
    <w:rsid w:val="0045299B"/>
    <w:rsid w:val="004556F3"/>
    <w:rsid w:val="0047051D"/>
    <w:rsid w:val="004A00B8"/>
    <w:rsid w:val="004A1D05"/>
    <w:rsid w:val="004A6E0C"/>
    <w:rsid w:val="004C3B1F"/>
    <w:rsid w:val="004C7464"/>
    <w:rsid w:val="004E2AD9"/>
    <w:rsid w:val="004E54EC"/>
    <w:rsid w:val="00506180"/>
    <w:rsid w:val="00507030"/>
    <w:rsid w:val="00520478"/>
    <w:rsid w:val="005226E6"/>
    <w:rsid w:val="005235FB"/>
    <w:rsid w:val="0052682D"/>
    <w:rsid w:val="00531111"/>
    <w:rsid w:val="005422AB"/>
    <w:rsid w:val="0054398E"/>
    <w:rsid w:val="005852E1"/>
    <w:rsid w:val="00587C2B"/>
    <w:rsid w:val="00595A02"/>
    <w:rsid w:val="005A0582"/>
    <w:rsid w:val="005B2BC2"/>
    <w:rsid w:val="005B5C68"/>
    <w:rsid w:val="005E1A87"/>
    <w:rsid w:val="005E5BEC"/>
    <w:rsid w:val="005F45C1"/>
    <w:rsid w:val="006079CA"/>
    <w:rsid w:val="00613773"/>
    <w:rsid w:val="0061530F"/>
    <w:rsid w:val="00622EDC"/>
    <w:rsid w:val="00625454"/>
    <w:rsid w:val="00625D30"/>
    <w:rsid w:val="00633830"/>
    <w:rsid w:val="006506A6"/>
    <w:rsid w:val="006506CB"/>
    <w:rsid w:val="00651669"/>
    <w:rsid w:val="00652259"/>
    <w:rsid w:val="006707D1"/>
    <w:rsid w:val="006849C6"/>
    <w:rsid w:val="00693FE4"/>
    <w:rsid w:val="006A4F3D"/>
    <w:rsid w:val="006A626E"/>
    <w:rsid w:val="006C79E7"/>
    <w:rsid w:val="006E27E6"/>
    <w:rsid w:val="006F0BA5"/>
    <w:rsid w:val="006F6570"/>
    <w:rsid w:val="00704EB1"/>
    <w:rsid w:val="007054A1"/>
    <w:rsid w:val="00705C0F"/>
    <w:rsid w:val="007100C9"/>
    <w:rsid w:val="007274F5"/>
    <w:rsid w:val="00740FAA"/>
    <w:rsid w:val="00741959"/>
    <w:rsid w:val="00741BC6"/>
    <w:rsid w:val="0074774D"/>
    <w:rsid w:val="00750502"/>
    <w:rsid w:val="007508DE"/>
    <w:rsid w:val="00756989"/>
    <w:rsid w:val="00763CCE"/>
    <w:rsid w:val="00772239"/>
    <w:rsid w:val="00775890"/>
    <w:rsid w:val="00775DDF"/>
    <w:rsid w:val="007767FC"/>
    <w:rsid w:val="00780A6A"/>
    <w:rsid w:val="00782411"/>
    <w:rsid w:val="00796469"/>
    <w:rsid w:val="007A509B"/>
    <w:rsid w:val="007B781E"/>
    <w:rsid w:val="007C5376"/>
    <w:rsid w:val="007D590E"/>
    <w:rsid w:val="007F294A"/>
    <w:rsid w:val="0080054D"/>
    <w:rsid w:val="008048A8"/>
    <w:rsid w:val="00811510"/>
    <w:rsid w:val="0081688E"/>
    <w:rsid w:val="008264CA"/>
    <w:rsid w:val="0083379F"/>
    <w:rsid w:val="00842281"/>
    <w:rsid w:val="00855384"/>
    <w:rsid w:val="008569EB"/>
    <w:rsid w:val="00862740"/>
    <w:rsid w:val="00872AAF"/>
    <w:rsid w:val="0088206C"/>
    <w:rsid w:val="00882D74"/>
    <w:rsid w:val="00893C8F"/>
    <w:rsid w:val="008A28E0"/>
    <w:rsid w:val="008B395C"/>
    <w:rsid w:val="008C6D8E"/>
    <w:rsid w:val="008D1EB8"/>
    <w:rsid w:val="008D42FF"/>
    <w:rsid w:val="008F08EB"/>
    <w:rsid w:val="008F5E79"/>
    <w:rsid w:val="00907201"/>
    <w:rsid w:val="0091255F"/>
    <w:rsid w:val="00917676"/>
    <w:rsid w:val="00920DF0"/>
    <w:rsid w:val="00932E83"/>
    <w:rsid w:val="00936267"/>
    <w:rsid w:val="009374EE"/>
    <w:rsid w:val="00944C3E"/>
    <w:rsid w:val="009651C2"/>
    <w:rsid w:val="0097121E"/>
    <w:rsid w:val="00973D52"/>
    <w:rsid w:val="00977019"/>
    <w:rsid w:val="00977FEF"/>
    <w:rsid w:val="009945F0"/>
    <w:rsid w:val="0099515B"/>
    <w:rsid w:val="009A42F7"/>
    <w:rsid w:val="009A65C6"/>
    <w:rsid w:val="009B138E"/>
    <w:rsid w:val="009B4649"/>
    <w:rsid w:val="009D0383"/>
    <w:rsid w:val="009D4850"/>
    <w:rsid w:val="009D7FF7"/>
    <w:rsid w:val="009F5E9B"/>
    <w:rsid w:val="00A1267C"/>
    <w:rsid w:val="00A15561"/>
    <w:rsid w:val="00A17ABD"/>
    <w:rsid w:val="00A27F96"/>
    <w:rsid w:val="00A51759"/>
    <w:rsid w:val="00A53169"/>
    <w:rsid w:val="00A6152E"/>
    <w:rsid w:val="00A6441E"/>
    <w:rsid w:val="00A83E94"/>
    <w:rsid w:val="00A866AC"/>
    <w:rsid w:val="00A925C2"/>
    <w:rsid w:val="00AA5AC8"/>
    <w:rsid w:val="00AC4A25"/>
    <w:rsid w:val="00AC4BE8"/>
    <w:rsid w:val="00AC74D4"/>
    <w:rsid w:val="00AD19CE"/>
    <w:rsid w:val="00AE087E"/>
    <w:rsid w:val="00AE5DD1"/>
    <w:rsid w:val="00AF0D5C"/>
    <w:rsid w:val="00AF0F55"/>
    <w:rsid w:val="00B03552"/>
    <w:rsid w:val="00B05D87"/>
    <w:rsid w:val="00B11145"/>
    <w:rsid w:val="00B15594"/>
    <w:rsid w:val="00B2535D"/>
    <w:rsid w:val="00B302D3"/>
    <w:rsid w:val="00B40BC4"/>
    <w:rsid w:val="00B443FD"/>
    <w:rsid w:val="00B537B6"/>
    <w:rsid w:val="00B86145"/>
    <w:rsid w:val="00B95FBE"/>
    <w:rsid w:val="00B97EE2"/>
    <w:rsid w:val="00BA16F6"/>
    <w:rsid w:val="00BA225C"/>
    <w:rsid w:val="00BE2123"/>
    <w:rsid w:val="00BE38D5"/>
    <w:rsid w:val="00BE3CA0"/>
    <w:rsid w:val="00BE4AA7"/>
    <w:rsid w:val="00C027F4"/>
    <w:rsid w:val="00C06D6E"/>
    <w:rsid w:val="00C14566"/>
    <w:rsid w:val="00C155A6"/>
    <w:rsid w:val="00C22290"/>
    <w:rsid w:val="00C2392A"/>
    <w:rsid w:val="00C272E2"/>
    <w:rsid w:val="00C320B2"/>
    <w:rsid w:val="00C36D7B"/>
    <w:rsid w:val="00C43511"/>
    <w:rsid w:val="00C43F2F"/>
    <w:rsid w:val="00C4596B"/>
    <w:rsid w:val="00C47437"/>
    <w:rsid w:val="00C50AA1"/>
    <w:rsid w:val="00C54954"/>
    <w:rsid w:val="00C660DB"/>
    <w:rsid w:val="00C71F1F"/>
    <w:rsid w:val="00C85F8F"/>
    <w:rsid w:val="00C86607"/>
    <w:rsid w:val="00C87244"/>
    <w:rsid w:val="00C91D56"/>
    <w:rsid w:val="00C96AB6"/>
    <w:rsid w:val="00CB4BA0"/>
    <w:rsid w:val="00D0454E"/>
    <w:rsid w:val="00D1082D"/>
    <w:rsid w:val="00D121C7"/>
    <w:rsid w:val="00D13C14"/>
    <w:rsid w:val="00D27441"/>
    <w:rsid w:val="00D30E69"/>
    <w:rsid w:val="00D358AB"/>
    <w:rsid w:val="00D37599"/>
    <w:rsid w:val="00D63820"/>
    <w:rsid w:val="00D81A86"/>
    <w:rsid w:val="00D84A0A"/>
    <w:rsid w:val="00D9091F"/>
    <w:rsid w:val="00DA0B57"/>
    <w:rsid w:val="00DB1EA6"/>
    <w:rsid w:val="00DD225C"/>
    <w:rsid w:val="00DD504F"/>
    <w:rsid w:val="00DD56F5"/>
    <w:rsid w:val="00DE0B50"/>
    <w:rsid w:val="00DE7AC0"/>
    <w:rsid w:val="00DE7CB6"/>
    <w:rsid w:val="00DF1D30"/>
    <w:rsid w:val="00E05204"/>
    <w:rsid w:val="00E06B2A"/>
    <w:rsid w:val="00E06CF2"/>
    <w:rsid w:val="00E13765"/>
    <w:rsid w:val="00E34C99"/>
    <w:rsid w:val="00E47F8A"/>
    <w:rsid w:val="00E82F86"/>
    <w:rsid w:val="00E83200"/>
    <w:rsid w:val="00E9048C"/>
    <w:rsid w:val="00EA02F6"/>
    <w:rsid w:val="00EB1410"/>
    <w:rsid w:val="00EC2E9A"/>
    <w:rsid w:val="00EC3F55"/>
    <w:rsid w:val="00EC5877"/>
    <w:rsid w:val="00EC618A"/>
    <w:rsid w:val="00ED7459"/>
    <w:rsid w:val="00EE4B4A"/>
    <w:rsid w:val="00EF124C"/>
    <w:rsid w:val="00F028C6"/>
    <w:rsid w:val="00F10665"/>
    <w:rsid w:val="00F15846"/>
    <w:rsid w:val="00F16B34"/>
    <w:rsid w:val="00F17872"/>
    <w:rsid w:val="00F2233B"/>
    <w:rsid w:val="00F252F7"/>
    <w:rsid w:val="00F336AF"/>
    <w:rsid w:val="00F40663"/>
    <w:rsid w:val="00F50BF2"/>
    <w:rsid w:val="00F6215B"/>
    <w:rsid w:val="00F82ABB"/>
    <w:rsid w:val="00F86182"/>
    <w:rsid w:val="00F96A1D"/>
    <w:rsid w:val="00FA3BD0"/>
    <w:rsid w:val="00FA518D"/>
    <w:rsid w:val="00FA7515"/>
    <w:rsid w:val="00FB4009"/>
    <w:rsid w:val="00FC4955"/>
    <w:rsid w:val="00FC4B2A"/>
    <w:rsid w:val="00FC4F2D"/>
    <w:rsid w:val="00FC75C9"/>
    <w:rsid w:val="00FD15BB"/>
    <w:rsid w:val="00FD492B"/>
    <w:rsid w:val="00FE5684"/>
    <w:rsid w:val="00FE643A"/>
    <w:rsid w:val="00FE7DEE"/>
    <w:rsid w:val="00FF2D57"/>
    <w:rsid w:val="015528AD"/>
    <w:rsid w:val="03CF52E4"/>
    <w:rsid w:val="046B634C"/>
    <w:rsid w:val="0487FB20"/>
    <w:rsid w:val="0BE802AB"/>
    <w:rsid w:val="15B6DA73"/>
    <w:rsid w:val="1A01EDF2"/>
    <w:rsid w:val="1ABA47B0"/>
    <w:rsid w:val="1D53F74D"/>
    <w:rsid w:val="204A5F97"/>
    <w:rsid w:val="21B4B250"/>
    <w:rsid w:val="21D313C2"/>
    <w:rsid w:val="24B81AC6"/>
    <w:rsid w:val="25465959"/>
    <w:rsid w:val="288538B4"/>
    <w:rsid w:val="2A509A9C"/>
    <w:rsid w:val="2FDBBE8F"/>
    <w:rsid w:val="34EAEBE5"/>
    <w:rsid w:val="3772B547"/>
    <w:rsid w:val="388A932B"/>
    <w:rsid w:val="3C0EBC60"/>
    <w:rsid w:val="3EE6B143"/>
    <w:rsid w:val="42977AE6"/>
    <w:rsid w:val="4E752BDD"/>
    <w:rsid w:val="4F8D27D6"/>
    <w:rsid w:val="537DBD00"/>
    <w:rsid w:val="5DA98A4A"/>
    <w:rsid w:val="5E0D0F01"/>
    <w:rsid w:val="5F55CD2A"/>
    <w:rsid w:val="6061CCEE"/>
    <w:rsid w:val="60695470"/>
    <w:rsid w:val="670624DD"/>
    <w:rsid w:val="69F8D0E7"/>
    <w:rsid w:val="6EFB18A3"/>
    <w:rsid w:val="73DC90FC"/>
    <w:rsid w:val="77FAD21A"/>
    <w:rsid w:val="79678D5B"/>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10F4"/>
  <w15:chartTrackingRefBased/>
  <w15:docId w15:val="{EBB37CC6-62FE-4929-8A4C-C90F7A8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0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34"/>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6A62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6A626E"/>
  </w:style>
  <w:style w:type="paragraph" w:customStyle="1" w:styleId="xmsolistparagraph">
    <w:name w:val="x_msolistparagraph"/>
    <w:basedOn w:val="Normal"/>
    <w:rsid w:val="00C155A6"/>
    <w:pPr>
      <w:spacing w:before="100" w:beforeAutospacing="1" w:after="100" w:afterAutospacing="1" w:line="240" w:lineRule="auto"/>
    </w:pPr>
    <w:rPr>
      <w:rFonts w:ascii="Calibri" w:hAnsi="Calibri" w:cs="Calibri"/>
      <w:lang w:eastAsia="en-GB"/>
    </w:rPr>
  </w:style>
  <w:style w:type="character" w:customStyle="1" w:styleId="contentpasted0">
    <w:name w:val="contentpasted0"/>
    <w:basedOn w:val="DefaultParagraphFont"/>
    <w:rsid w:val="00C155A6"/>
  </w:style>
  <w:style w:type="paragraph" w:customStyle="1" w:styleId="Heading31">
    <w:name w:val="Heading 31"/>
    <w:basedOn w:val="Normal"/>
    <w:next w:val="Normal"/>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table" w:customStyle="1" w:styleId="TableGrid1">
    <w:name w:val="Table Grid1"/>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42FF"/>
    <w:rPr>
      <w:rFonts w:ascii="Calibri Light" w:eastAsia="Times New Roman" w:hAnsi="Calibri Light" w:cs="Times New Roman"/>
      <w:color w:val="1F3763"/>
      <w:sz w:val="24"/>
      <w:szCs w:val="24"/>
    </w:rPr>
  </w:style>
  <w:style w:type="character" w:customStyle="1" w:styleId="Heading3Char1">
    <w:name w:val="Heading 3 Char1"/>
    <w:basedOn w:val="DefaultParagraphFont"/>
    <w:uiPriority w:val="9"/>
    <w:semiHidden/>
    <w:rsid w:val="008D42FF"/>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7A6B"/>
    <w:rPr>
      <w:rFonts w:ascii="Times New Roman" w:hAnsi="Times New Roman" w:cs="Times New Roman"/>
      <w:sz w:val="24"/>
      <w:szCs w:val="24"/>
    </w:rPr>
  </w:style>
  <w:style w:type="character" w:customStyle="1" w:styleId="Heading2Char">
    <w:name w:val="Heading 2 Char"/>
    <w:basedOn w:val="DefaultParagraphFont"/>
    <w:link w:val="Heading2"/>
    <w:uiPriority w:val="9"/>
    <w:rsid w:val="003705E1"/>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E9048C"/>
  </w:style>
  <w:style w:type="character" w:customStyle="1" w:styleId="eop">
    <w:name w:val="eop"/>
    <w:basedOn w:val="DefaultParagraphFont"/>
    <w:rsid w:val="00E9048C"/>
  </w:style>
  <w:style w:type="paragraph" w:customStyle="1" w:styleId="paragraph">
    <w:name w:val="paragraph"/>
    <w:basedOn w:val="Normal"/>
    <w:rsid w:val="00A644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DA0B57"/>
  </w:style>
  <w:style w:type="paragraph" w:styleId="NoSpacing">
    <w:name w:val="No Spacing"/>
    <w:uiPriority w:val="1"/>
    <w:qFormat/>
    <w:rsid w:val="00B302D3"/>
    <w:pPr>
      <w:spacing w:after="0" w:line="240" w:lineRule="auto"/>
    </w:pPr>
  </w:style>
  <w:style w:type="character" w:customStyle="1" w:styleId="markl29n6fjc0">
    <w:name w:val="markl29n6fjc0"/>
    <w:basedOn w:val="DefaultParagraphFont"/>
    <w:rsid w:val="005A0582"/>
  </w:style>
  <w:style w:type="character" w:customStyle="1" w:styleId="mark8ueiwd5ok">
    <w:name w:val="mark8ueiwd5ok"/>
    <w:basedOn w:val="DefaultParagraphFont"/>
    <w:rsid w:val="005A0582"/>
  </w:style>
  <w:style w:type="character" w:customStyle="1" w:styleId="wixui-rich-texttext">
    <w:name w:val="wixui-rich-text__text"/>
    <w:basedOn w:val="DefaultParagraphFont"/>
    <w:rsid w:val="001F5947"/>
  </w:style>
  <w:style w:type="character" w:styleId="Emphasis">
    <w:name w:val="Emphasis"/>
    <w:basedOn w:val="DefaultParagraphFont"/>
    <w:uiPriority w:val="20"/>
    <w:qFormat/>
    <w:rsid w:val="009F5E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71157667">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447283471">
      <w:bodyDiv w:val="1"/>
      <w:marLeft w:val="0"/>
      <w:marRight w:val="0"/>
      <w:marTop w:val="0"/>
      <w:marBottom w:val="0"/>
      <w:divBdr>
        <w:top w:val="none" w:sz="0" w:space="0" w:color="auto"/>
        <w:left w:val="none" w:sz="0" w:space="0" w:color="auto"/>
        <w:bottom w:val="none" w:sz="0" w:space="0" w:color="auto"/>
        <w:right w:val="none" w:sz="0" w:space="0" w:color="auto"/>
      </w:divBdr>
      <w:divsChild>
        <w:div w:id="393621188">
          <w:marLeft w:val="0"/>
          <w:marRight w:val="0"/>
          <w:marTop w:val="0"/>
          <w:marBottom w:val="0"/>
          <w:divBdr>
            <w:top w:val="none" w:sz="0" w:space="0" w:color="auto"/>
            <w:left w:val="none" w:sz="0" w:space="0" w:color="auto"/>
            <w:bottom w:val="none" w:sz="0" w:space="0" w:color="auto"/>
            <w:right w:val="none" w:sz="0" w:space="0" w:color="auto"/>
          </w:divBdr>
        </w:div>
      </w:divsChild>
    </w:div>
    <w:div w:id="725881494">
      <w:bodyDiv w:val="1"/>
      <w:marLeft w:val="0"/>
      <w:marRight w:val="0"/>
      <w:marTop w:val="0"/>
      <w:marBottom w:val="0"/>
      <w:divBdr>
        <w:top w:val="none" w:sz="0" w:space="0" w:color="auto"/>
        <w:left w:val="none" w:sz="0" w:space="0" w:color="auto"/>
        <w:bottom w:val="none" w:sz="0" w:space="0" w:color="auto"/>
        <w:right w:val="none" w:sz="0" w:space="0" w:color="auto"/>
      </w:divBdr>
    </w:div>
    <w:div w:id="726340928">
      <w:bodyDiv w:val="1"/>
      <w:marLeft w:val="0"/>
      <w:marRight w:val="0"/>
      <w:marTop w:val="0"/>
      <w:marBottom w:val="0"/>
      <w:divBdr>
        <w:top w:val="none" w:sz="0" w:space="0" w:color="auto"/>
        <w:left w:val="none" w:sz="0" w:space="0" w:color="auto"/>
        <w:bottom w:val="none" w:sz="0" w:space="0" w:color="auto"/>
        <w:right w:val="none" w:sz="0" w:space="0" w:color="auto"/>
      </w:divBdr>
    </w:div>
    <w:div w:id="831531108">
      <w:bodyDiv w:val="1"/>
      <w:marLeft w:val="0"/>
      <w:marRight w:val="0"/>
      <w:marTop w:val="0"/>
      <w:marBottom w:val="0"/>
      <w:divBdr>
        <w:top w:val="none" w:sz="0" w:space="0" w:color="auto"/>
        <w:left w:val="none" w:sz="0" w:space="0" w:color="auto"/>
        <w:bottom w:val="none" w:sz="0" w:space="0" w:color="auto"/>
        <w:right w:val="none" w:sz="0" w:space="0" w:color="auto"/>
      </w:divBdr>
      <w:divsChild>
        <w:div w:id="655189086">
          <w:marLeft w:val="0"/>
          <w:marRight w:val="0"/>
          <w:marTop w:val="0"/>
          <w:marBottom w:val="0"/>
          <w:divBdr>
            <w:top w:val="none" w:sz="0" w:space="0" w:color="auto"/>
            <w:left w:val="none" w:sz="0" w:space="0" w:color="auto"/>
            <w:bottom w:val="none" w:sz="0" w:space="0" w:color="auto"/>
            <w:right w:val="none" w:sz="0" w:space="0" w:color="auto"/>
          </w:divBdr>
        </w:div>
        <w:div w:id="447897992">
          <w:marLeft w:val="0"/>
          <w:marRight w:val="0"/>
          <w:marTop w:val="0"/>
          <w:marBottom w:val="0"/>
          <w:divBdr>
            <w:top w:val="none" w:sz="0" w:space="0" w:color="auto"/>
            <w:left w:val="none" w:sz="0" w:space="0" w:color="auto"/>
            <w:bottom w:val="none" w:sz="0" w:space="0" w:color="auto"/>
            <w:right w:val="none" w:sz="0" w:space="0" w:color="auto"/>
          </w:divBdr>
        </w:div>
      </w:divsChild>
    </w:div>
    <w:div w:id="841748746">
      <w:bodyDiv w:val="1"/>
      <w:marLeft w:val="0"/>
      <w:marRight w:val="0"/>
      <w:marTop w:val="0"/>
      <w:marBottom w:val="0"/>
      <w:divBdr>
        <w:top w:val="none" w:sz="0" w:space="0" w:color="auto"/>
        <w:left w:val="none" w:sz="0" w:space="0" w:color="auto"/>
        <w:bottom w:val="none" w:sz="0" w:space="0" w:color="auto"/>
        <w:right w:val="none" w:sz="0" w:space="0" w:color="auto"/>
      </w:divBdr>
    </w:div>
    <w:div w:id="879825796">
      <w:bodyDiv w:val="1"/>
      <w:marLeft w:val="0"/>
      <w:marRight w:val="0"/>
      <w:marTop w:val="0"/>
      <w:marBottom w:val="0"/>
      <w:divBdr>
        <w:top w:val="none" w:sz="0" w:space="0" w:color="auto"/>
        <w:left w:val="none" w:sz="0" w:space="0" w:color="auto"/>
        <w:bottom w:val="none" w:sz="0" w:space="0" w:color="auto"/>
        <w:right w:val="none" w:sz="0" w:space="0" w:color="auto"/>
      </w:divBdr>
    </w:div>
    <w:div w:id="943269180">
      <w:bodyDiv w:val="1"/>
      <w:marLeft w:val="0"/>
      <w:marRight w:val="0"/>
      <w:marTop w:val="0"/>
      <w:marBottom w:val="0"/>
      <w:divBdr>
        <w:top w:val="none" w:sz="0" w:space="0" w:color="auto"/>
        <w:left w:val="none" w:sz="0" w:space="0" w:color="auto"/>
        <w:bottom w:val="none" w:sz="0" w:space="0" w:color="auto"/>
        <w:right w:val="none" w:sz="0" w:space="0" w:color="auto"/>
      </w:divBdr>
    </w:div>
    <w:div w:id="1047486288">
      <w:bodyDiv w:val="1"/>
      <w:marLeft w:val="0"/>
      <w:marRight w:val="0"/>
      <w:marTop w:val="0"/>
      <w:marBottom w:val="0"/>
      <w:divBdr>
        <w:top w:val="none" w:sz="0" w:space="0" w:color="auto"/>
        <w:left w:val="none" w:sz="0" w:space="0" w:color="auto"/>
        <w:bottom w:val="none" w:sz="0" w:space="0" w:color="auto"/>
        <w:right w:val="none" w:sz="0" w:space="0" w:color="auto"/>
      </w:divBdr>
    </w:div>
    <w:div w:id="1080061015">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138373113">
      <w:bodyDiv w:val="1"/>
      <w:marLeft w:val="0"/>
      <w:marRight w:val="0"/>
      <w:marTop w:val="0"/>
      <w:marBottom w:val="0"/>
      <w:divBdr>
        <w:top w:val="none" w:sz="0" w:space="0" w:color="auto"/>
        <w:left w:val="none" w:sz="0" w:space="0" w:color="auto"/>
        <w:bottom w:val="none" w:sz="0" w:space="0" w:color="auto"/>
        <w:right w:val="none" w:sz="0" w:space="0" w:color="auto"/>
      </w:divBdr>
      <w:divsChild>
        <w:div w:id="165367875">
          <w:marLeft w:val="0"/>
          <w:marRight w:val="0"/>
          <w:marTop w:val="0"/>
          <w:marBottom w:val="0"/>
          <w:divBdr>
            <w:top w:val="none" w:sz="0" w:space="0" w:color="auto"/>
            <w:left w:val="none" w:sz="0" w:space="0" w:color="auto"/>
            <w:bottom w:val="none" w:sz="0" w:space="0" w:color="auto"/>
            <w:right w:val="none" w:sz="0" w:space="0" w:color="auto"/>
          </w:divBdr>
        </w:div>
        <w:div w:id="1067263828">
          <w:marLeft w:val="0"/>
          <w:marRight w:val="0"/>
          <w:marTop w:val="0"/>
          <w:marBottom w:val="0"/>
          <w:divBdr>
            <w:top w:val="none" w:sz="0" w:space="0" w:color="auto"/>
            <w:left w:val="none" w:sz="0" w:space="0" w:color="auto"/>
            <w:bottom w:val="none" w:sz="0" w:space="0" w:color="auto"/>
            <w:right w:val="none" w:sz="0" w:space="0" w:color="auto"/>
          </w:divBdr>
        </w:div>
        <w:div w:id="1483811901">
          <w:marLeft w:val="0"/>
          <w:marRight w:val="0"/>
          <w:marTop w:val="0"/>
          <w:marBottom w:val="0"/>
          <w:divBdr>
            <w:top w:val="none" w:sz="0" w:space="0" w:color="auto"/>
            <w:left w:val="none" w:sz="0" w:space="0" w:color="auto"/>
            <w:bottom w:val="none" w:sz="0" w:space="0" w:color="auto"/>
            <w:right w:val="none" w:sz="0" w:space="0" w:color="auto"/>
          </w:divBdr>
        </w:div>
        <w:div w:id="908536398">
          <w:marLeft w:val="0"/>
          <w:marRight w:val="0"/>
          <w:marTop w:val="0"/>
          <w:marBottom w:val="0"/>
          <w:divBdr>
            <w:top w:val="none" w:sz="0" w:space="0" w:color="auto"/>
            <w:left w:val="none" w:sz="0" w:space="0" w:color="auto"/>
            <w:bottom w:val="none" w:sz="0" w:space="0" w:color="auto"/>
            <w:right w:val="none" w:sz="0" w:space="0" w:color="auto"/>
          </w:divBdr>
        </w:div>
        <w:div w:id="159079187">
          <w:marLeft w:val="0"/>
          <w:marRight w:val="0"/>
          <w:marTop w:val="0"/>
          <w:marBottom w:val="0"/>
          <w:divBdr>
            <w:top w:val="none" w:sz="0" w:space="0" w:color="auto"/>
            <w:left w:val="none" w:sz="0" w:space="0" w:color="auto"/>
            <w:bottom w:val="none" w:sz="0" w:space="0" w:color="auto"/>
            <w:right w:val="none" w:sz="0" w:space="0" w:color="auto"/>
          </w:divBdr>
        </w:div>
        <w:div w:id="83652222">
          <w:marLeft w:val="0"/>
          <w:marRight w:val="0"/>
          <w:marTop w:val="0"/>
          <w:marBottom w:val="0"/>
          <w:divBdr>
            <w:top w:val="none" w:sz="0" w:space="0" w:color="auto"/>
            <w:left w:val="none" w:sz="0" w:space="0" w:color="auto"/>
            <w:bottom w:val="none" w:sz="0" w:space="0" w:color="auto"/>
            <w:right w:val="none" w:sz="0" w:space="0" w:color="auto"/>
          </w:divBdr>
        </w:div>
        <w:div w:id="158813620">
          <w:marLeft w:val="0"/>
          <w:marRight w:val="0"/>
          <w:marTop w:val="0"/>
          <w:marBottom w:val="0"/>
          <w:divBdr>
            <w:top w:val="none" w:sz="0" w:space="0" w:color="auto"/>
            <w:left w:val="none" w:sz="0" w:space="0" w:color="auto"/>
            <w:bottom w:val="none" w:sz="0" w:space="0" w:color="auto"/>
            <w:right w:val="none" w:sz="0" w:space="0" w:color="auto"/>
          </w:divBdr>
        </w:div>
        <w:div w:id="319191314">
          <w:marLeft w:val="0"/>
          <w:marRight w:val="0"/>
          <w:marTop w:val="0"/>
          <w:marBottom w:val="0"/>
          <w:divBdr>
            <w:top w:val="none" w:sz="0" w:space="0" w:color="auto"/>
            <w:left w:val="none" w:sz="0" w:space="0" w:color="auto"/>
            <w:bottom w:val="none" w:sz="0" w:space="0" w:color="auto"/>
            <w:right w:val="none" w:sz="0" w:space="0" w:color="auto"/>
          </w:divBdr>
        </w:div>
      </w:divsChild>
    </w:div>
    <w:div w:id="1227305713">
      <w:bodyDiv w:val="1"/>
      <w:marLeft w:val="0"/>
      <w:marRight w:val="0"/>
      <w:marTop w:val="0"/>
      <w:marBottom w:val="0"/>
      <w:divBdr>
        <w:top w:val="none" w:sz="0" w:space="0" w:color="auto"/>
        <w:left w:val="none" w:sz="0" w:space="0" w:color="auto"/>
        <w:bottom w:val="none" w:sz="0" w:space="0" w:color="auto"/>
        <w:right w:val="none" w:sz="0" w:space="0" w:color="auto"/>
      </w:divBdr>
      <w:divsChild>
        <w:div w:id="1601837733">
          <w:marLeft w:val="0"/>
          <w:marRight w:val="0"/>
          <w:marTop w:val="0"/>
          <w:marBottom w:val="0"/>
          <w:divBdr>
            <w:top w:val="none" w:sz="0" w:space="0" w:color="auto"/>
            <w:left w:val="none" w:sz="0" w:space="0" w:color="auto"/>
            <w:bottom w:val="none" w:sz="0" w:space="0" w:color="auto"/>
            <w:right w:val="none" w:sz="0" w:space="0" w:color="auto"/>
          </w:divBdr>
        </w:div>
        <w:div w:id="837961086">
          <w:marLeft w:val="0"/>
          <w:marRight w:val="0"/>
          <w:marTop w:val="0"/>
          <w:marBottom w:val="0"/>
          <w:divBdr>
            <w:top w:val="none" w:sz="0" w:space="0" w:color="auto"/>
            <w:left w:val="none" w:sz="0" w:space="0" w:color="auto"/>
            <w:bottom w:val="none" w:sz="0" w:space="0" w:color="auto"/>
            <w:right w:val="none" w:sz="0" w:space="0" w:color="auto"/>
          </w:divBdr>
        </w:div>
        <w:div w:id="2139443918">
          <w:marLeft w:val="0"/>
          <w:marRight w:val="0"/>
          <w:marTop w:val="0"/>
          <w:marBottom w:val="0"/>
          <w:divBdr>
            <w:top w:val="none" w:sz="0" w:space="0" w:color="auto"/>
            <w:left w:val="none" w:sz="0" w:space="0" w:color="auto"/>
            <w:bottom w:val="none" w:sz="0" w:space="0" w:color="auto"/>
            <w:right w:val="none" w:sz="0" w:space="0" w:color="auto"/>
          </w:divBdr>
        </w:div>
        <w:div w:id="964121058">
          <w:marLeft w:val="0"/>
          <w:marRight w:val="0"/>
          <w:marTop w:val="0"/>
          <w:marBottom w:val="0"/>
          <w:divBdr>
            <w:top w:val="none" w:sz="0" w:space="0" w:color="auto"/>
            <w:left w:val="none" w:sz="0" w:space="0" w:color="auto"/>
            <w:bottom w:val="none" w:sz="0" w:space="0" w:color="auto"/>
            <w:right w:val="none" w:sz="0" w:space="0" w:color="auto"/>
          </w:divBdr>
        </w:div>
        <w:div w:id="2075203450">
          <w:marLeft w:val="0"/>
          <w:marRight w:val="0"/>
          <w:marTop w:val="0"/>
          <w:marBottom w:val="0"/>
          <w:divBdr>
            <w:top w:val="none" w:sz="0" w:space="0" w:color="auto"/>
            <w:left w:val="none" w:sz="0" w:space="0" w:color="auto"/>
            <w:bottom w:val="none" w:sz="0" w:space="0" w:color="auto"/>
            <w:right w:val="none" w:sz="0" w:space="0" w:color="auto"/>
          </w:divBdr>
        </w:div>
        <w:div w:id="1062291636">
          <w:marLeft w:val="0"/>
          <w:marRight w:val="0"/>
          <w:marTop w:val="0"/>
          <w:marBottom w:val="0"/>
          <w:divBdr>
            <w:top w:val="none" w:sz="0" w:space="0" w:color="auto"/>
            <w:left w:val="none" w:sz="0" w:space="0" w:color="auto"/>
            <w:bottom w:val="none" w:sz="0" w:space="0" w:color="auto"/>
            <w:right w:val="none" w:sz="0" w:space="0" w:color="auto"/>
          </w:divBdr>
        </w:div>
        <w:div w:id="793405149">
          <w:marLeft w:val="0"/>
          <w:marRight w:val="0"/>
          <w:marTop w:val="0"/>
          <w:marBottom w:val="0"/>
          <w:divBdr>
            <w:top w:val="none" w:sz="0" w:space="0" w:color="auto"/>
            <w:left w:val="none" w:sz="0" w:space="0" w:color="auto"/>
            <w:bottom w:val="none" w:sz="0" w:space="0" w:color="auto"/>
            <w:right w:val="none" w:sz="0" w:space="0" w:color="auto"/>
          </w:divBdr>
        </w:div>
        <w:div w:id="1687515217">
          <w:marLeft w:val="0"/>
          <w:marRight w:val="0"/>
          <w:marTop w:val="0"/>
          <w:marBottom w:val="0"/>
          <w:divBdr>
            <w:top w:val="none" w:sz="0" w:space="0" w:color="auto"/>
            <w:left w:val="none" w:sz="0" w:space="0" w:color="auto"/>
            <w:bottom w:val="none" w:sz="0" w:space="0" w:color="auto"/>
            <w:right w:val="none" w:sz="0" w:space="0" w:color="auto"/>
          </w:divBdr>
        </w:div>
        <w:div w:id="1888951425">
          <w:marLeft w:val="0"/>
          <w:marRight w:val="0"/>
          <w:marTop w:val="0"/>
          <w:marBottom w:val="0"/>
          <w:divBdr>
            <w:top w:val="none" w:sz="0" w:space="0" w:color="auto"/>
            <w:left w:val="none" w:sz="0" w:space="0" w:color="auto"/>
            <w:bottom w:val="none" w:sz="0" w:space="0" w:color="auto"/>
            <w:right w:val="none" w:sz="0" w:space="0" w:color="auto"/>
          </w:divBdr>
        </w:div>
        <w:div w:id="90709835">
          <w:marLeft w:val="0"/>
          <w:marRight w:val="0"/>
          <w:marTop w:val="0"/>
          <w:marBottom w:val="0"/>
          <w:divBdr>
            <w:top w:val="none" w:sz="0" w:space="0" w:color="auto"/>
            <w:left w:val="none" w:sz="0" w:space="0" w:color="auto"/>
            <w:bottom w:val="none" w:sz="0" w:space="0" w:color="auto"/>
            <w:right w:val="none" w:sz="0" w:space="0" w:color="auto"/>
          </w:divBdr>
        </w:div>
        <w:div w:id="601038009">
          <w:marLeft w:val="0"/>
          <w:marRight w:val="0"/>
          <w:marTop w:val="0"/>
          <w:marBottom w:val="0"/>
          <w:divBdr>
            <w:top w:val="none" w:sz="0" w:space="0" w:color="auto"/>
            <w:left w:val="none" w:sz="0" w:space="0" w:color="auto"/>
            <w:bottom w:val="none" w:sz="0" w:space="0" w:color="auto"/>
            <w:right w:val="none" w:sz="0" w:space="0" w:color="auto"/>
          </w:divBdr>
        </w:div>
        <w:div w:id="1691376902">
          <w:marLeft w:val="0"/>
          <w:marRight w:val="0"/>
          <w:marTop w:val="0"/>
          <w:marBottom w:val="0"/>
          <w:divBdr>
            <w:top w:val="none" w:sz="0" w:space="0" w:color="auto"/>
            <w:left w:val="none" w:sz="0" w:space="0" w:color="auto"/>
            <w:bottom w:val="none" w:sz="0" w:space="0" w:color="auto"/>
            <w:right w:val="none" w:sz="0" w:space="0" w:color="auto"/>
          </w:divBdr>
        </w:div>
        <w:div w:id="1707413270">
          <w:marLeft w:val="0"/>
          <w:marRight w:val="0"/>
          <w:marTop w:val="0"/>
          <w:marBottom w:val="0"/>
          <w:divBdr>
            <w:top w:val="none" w:sz="0" w:space="0" w:color="auto"/>
            <w:left w:val="none" w:sz="0" w:space="0" w:color="auto"/>
            <w:bottom w:val="none" w:sz="0" w:space="0" w:color="auto"/>
            <w:right w:val="none" w:sz="0" w:space="0" w:color="auto"/>
          </w:divBdr>
        </w:div>
        <w:div w:id="1240628942">
          <w:marLeft w:val="0"/>
          <w:marRight w:val="0"/>
          <w:marTop w:val="0"/>
          <w:marBottom w:val="0"/>
          <w:divBdr>
            <w:top w:val="none" w:sz="0" w:space="0" w:color="auto"/>
            <w:left w:val="none" w:sz="0" w:space="0" w:color="auto"/>
            <w:bottom w:val="none" w:sz="0" w:space="0" w:color="auto"/>
            <w:right w:val="none" w:sz="0" w:space="0" w:color="auto"/>
          </w:divBdr>
        </w:div>
        <w:div w:id="1703744217">
          <w:marLeft w:val="0"/>
          <w:marRight w:val="0"/>
          <w:marTop w:val="0"/>
          <w:marBottom w:val="0"/>
          <w:divBdr>
            <w:top w:val="none" w:sz="0" w:space="0" w:color="auto"/>
            <w:left w:val="none" w:sz="0" w:space="0" w:color="auto"/>
            <w:bottom w:val="none" w:sz="0" w:space="0" w:color="auto"/>
            <w:right w:val="none" w:sz="0" w:space="0" w:color="auto"/>
          </w:divBdr>
        </w:div>
        <w:div w:id="301036207">
          <w:marLeft w:val="0"/>
          <w:marRight w:val="0"/>
          <w:marTop w:val="0"/>
          <w:marBottom w:val="0"/>
          <w:divBdr>
            <w:top w:val="none" w:sz="0" w:space="0" w:color="auto"/>
            <w:left w:val="none" w:sz="0" w:space="0" w:color="auto"/>
            <w:bottom w:val="none" w:sz="0" w:space="0" w:color="auto"/>
            <w:right w:val="none" w:sz="0" w:space="0" w:color="auto"/>
          </w:divBdr>
        </w:div>
      </w:divsChild>
    </w:div>
    <w:div w:id="1278294869">
      <w:bodyDiv w:val="1"/>
      <w:marLeft w:val="0"/>
      <w:marRight w:val="0"/>
      <w:marTop w:val="0"/>
      <w:marBottom w:val="0"/>
      <w:divBdr>
        <w:top w:val="none" w:sz="0" w:space="0" w:color="auto"/>
        <w:left w:val="none" w:sz="0" w:space="0" w:color="auto"/>
        <w:bottom w:val="none" w:sz="0" w:space="0" w:color="auto"/>
        <w:right w:val="none" w:sz="0" w:space="0" w:color="auto"/>
      </w:divBdr>
    </w:div>
    <w:div w:id="1334138582">
      <w:bodyDiv w:val="1"/>
      <w:marLeft w:val="0"/>
      <w:marRight w:val="0"/>
      <w:marTop w:val="0"/>
      <w:marBottom w:val="0"/>
      <w:divBdr>
        <w:top w:val="none" w:sz="0" w:space="0" w:color="auto"/>
        <w:left w:val="none" w:sz="0" w:space="0" w:color="auto"/>
        <w:bottom w:val="none" w:sz="0" w:space="0" w:color="auto"/>
        <w:right w:val="none" w:sz="0" w:space="0" w:color="auto"/>
      </w:divBdr>
    </w:div>
    <w:div w:id="1401518036">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1794782955">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 w:id="2031449889">
      <w:bodyDiv w:val="1"/>
      <w:marLeft w:val="0"/>
      <w:marRight w:val="0"/>
      <w:marTop w:val="0"/>
      <w:marBottom w:val="0"/>
      <w:divBdr>
        <w:top w:val="none" w:sz="0" w:space="0" w:color="auto"/>
        <w:left w:val="none" w:sz="0" w:space="0" w:color="auto"/>
        <w:bottom w:val="none" w:sz="0" w:space="0" w:color="auto"/>
        <w:right w:val="none" w:sz="0" w:space="0" w:color="auto"/>
      </w:divBdr>
    </w:div>
    <w:div w:id="2045665383">
      <w:bodyDiv w:val="1"/>
      <w:marLeft w:val="0"/>
      <w:marRight w:val="0"/>
      <w:marTop w:val="0"/>
      <w:marBottom w:val="0"/>
      <w:divBdr>
        <w:top w:val="none" w:sz="0" w:space="0" w:color="auto"/>
        <w:left w:val="none" w:sz="0" w:space="0" w:color="auto"/>
        <w:bottom w:val="none" w:sz="0" w:space="0" w:color="auto"/>
        <w:right w:val="none" w:sz="0" w:space="0" w:color="auto"/>
      </w:divBdr>
    </w:div>
    <w:div w:id="21155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2.xml><?xml version="1.0" encoding="utf-8"?>
<ds:datastoreItem xmlns:ds="http://schemas.openxmlformats.org/officeDocument/2006/customXml" ds:itemID="{2D75ABDA-87C1-4FD8-9910-8CE8398EE112}">
  <ds:schemaRefs>
    <ds:schemaRef ds:uri="http://www.w3.org/XML/1998/namespace"/>
    <ds:schemaRef ds:uri="http://schemas.microsoft.com/office/2006/documentManagement/types"/>
    <ds:schemaRef ds:uri="http://schemas.microsoft.com/office/2006/metadata/properties"/>
    <ds:schemaRef ds:uri="http://purl.org/dc/dcmitype/"/>
    <ds:schemaRef ds:uri="67c75b9b-8fbd-4317-8093-322cbc3b022c"/>
    <ds:schemaRef ds:uri="http://purl.org/dc/elements/1.1/"/>
    <ds:schemaRef ds:uri="http://schemas.microsoft.com/office/infopath/2007/PartnerControls"/>
    <ds:schemaRef ds:uri="http://schemas.openxmlformats.org/package/2006/metadata/core-properties"/>
    <ds:schemaRef ds:uri="94f5a530-501a-4181-bcbc-55e703a8aadd"/>
    <ds:schemaRef ds:uri="http://purl.org/dc/terms/"/>
  </ds:schemaRefs>
</ds:datastoreItem>
</file>

<file path=customXml/itemProps3.xml><?xml version="1.0" encoding="utf-8"?>
<ds:datastoreItem xmlns:ds="http://schemas.openxmlformats.org/officeDocument/2006/customXml" ds:itemID="{AC6C8DFA-52B9-4A0B-813B-8308AA72AA90}"/>
</file>

<file path=customXml/itemProps4.xml><?xml version="1.0" encoding="utf-8"?>
<ds:datastoreItem xmlns:ds="http://schemas.openxmlformats.org/officeDocument/2006/customXml" ds:itemID="{79BD31D9-F628-488C-BA98-70CF5690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Angela Campbell</cp:lastModifiedBy>
  <cp:revision>2</cp:revision>
  <cp:lastPrinted>2023-02-07T10:58:00Z</cp:lastPrinted>
  <dcterms:created xsi:type="dcterms:W3CDTF">2025-05-06T13:05:00Z</dcterms:created>
  <dcterms:modified xsi:type="dcterms:W3CDTF">2025-05-06T13:05:00Z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