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5D1A" w14:textId="727C9560" w:rsidR="00E57474" w:rsidRDefault="003A426F" w:rsidP="00E57474">
      <w:pPr>
        <w:spacing w:after="120"/>
        <w:jc w:val="center"/>
        <w:rPr>
          <w:rFonts w:cs="Arial"/>
          <w:b/>
        </w:rPr>
      </w:pPr>
      <w:r>
        <w:rPr>
          <w:noProof/>
          <w:lang w:eastAsia="en-GB"/>
        </w:rPr>
        <w:drawing>
          <wp:inline distT="0" distB="0" distL="0" distR="0" wp14:anchorId="364D3C21" wp14:editId="7A783BCF">
            <wp:extent cx="2009775" cy="898274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9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83B4" w14:textId="3367D004" w:rsidR="00617891" w:rsidRPr="00737387" w:rsidRDefault="00442A7C" w:rsidP="00617891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LEARNING, TEACHING AND THE STUDENT EXPERIENCE COMMITTEE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080"/>
      </w:tblGrid>
      <w:tr w:rsidR="00E57474" w:rsidRPr="00737387" w14:paraId="3729869F" w14:textId="77777777" w:rsidTr="2CB66730">
        <w:tc>
          <w:tcPr>
            <w:tcW w:w="1628" w:type="pct"/>
            <w:shd w:val="clear" w:color="auto" w:fill="auto"/>
          </w:tcPr>
          <w:p w14:paraId="4AE913D6" w14:textId="1BCDF954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DATE</w:t>
            </w:r>
          </w:p>
        </w:tc>
        <w:tc>
          <w:tcPr>
            <w:tcW w:w="3372" w:type="pct"/>
            <w:shd w:val="clear" w:color="auto" w:fill="auto"/>
          </w:tcPr>
          <w:p w14:paraId="6AAAD7E6" w14:textId="1D491468" w:rsidR="00E57474" w:rsidRPr="00737387" w:rsidRDefault="00C93010" w:rsidP="00B30BC5">
            <w:pPr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3 February 2025</w:t>
            </w:r>
          </w:p>
        </w:tc>
      </w:tr>
      <w:tr w:rsidR="00E57474" w:rsidRPr="00737387" w14:paraId="5C3FE88A" w14:textId="77777777" w:rsidTr="2CB66730">
        <w:tc>
          <w:tcPr>
            <w:tcW w:w="1628" w:type="pct"/>
            <w:shd w:val="clear" w:color="auto" w:fill="auto"/>
          </w:tcPr>
          <w:p w14:paraId="4F1E4319" w14:textId="47E2BD1E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TITLE OF REPORT</w:t>
            </w:r>
          </w:p>
        </w:tc>
        <w:tc>
          <w:tcPr>
            <w:tcW w:w="3372" w:type="pct"/>
            <w:shd w:val="clear" w:color="auto" w:fill="auto"/>
          </w:tcPr>
          <w:p w14:paraId="5700FEE8" w14:textId="45DC88BC" w:rsidR="00E57371" w:rsidRPr="00737387" w:rsidRDefault="00C93010" w:rsidP="0061789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QAA SEAP (Self Evaluation Action Plan) 2024 to 2025</w:t>
            </w:r>
          </w:p>
        </w:tc>
      </w:tr>
      <w:tr w:rsidR="00FC09B7" w:rsidRPr="00737387" w14:paraId="2B30C57E" w14:textId="77777777" w:rsidTr="2CB66730">
        <w:tc>
          <w:tcPr>
            <w:tcW w:w="1628" w:type="pct"/>
            <w:shd w:val="clear" w:color="auto" w:fill="auto"/>
          </w:tcPr>
          <w:p w14:paraId="63B7917D" w14:textId="10D8A713" w:rsidR="00FC09B7" w:rsidRPr="00737387" w:rsidRDefault="00FC09B7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REFERENCE </w:t>
            </w:r>
          </w:p>
        </w:tc>
        <w:tc>
          <w:tcPr>
            <w:tcW w:w="3372" w:type="pct"/>
            <w:shd w:val="clear" w:color="auto" w:fill="auto"/>
          </w:tcPr>
          <w:p w14:paraId="145565D8" w14:textId="229A23E1" w:rsidR="00FC09B7" w:rsidRDefault="000F72BE" w:rsidP="00B30BC5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Agenda Item 0</w:t>
            </w:r>
            <w:r w:rsidR="000F6EDE">
              <w:rPr>
                <w:rFonts w:eastAsia="Calibri" w:cs="Arial"/>
              </w:rPr>
              <w:t>8</w:t>
            </w:r>
          </w:p>
        </w:tc>
      </w:tr>
      <w:tr w:rsidR="00E57474" w:rsidRPr="00C93010" w14:paraId="49C8642B" w14:textId="77777777" w:rsidTr="2CB66730">
        <w:tc>
          <w:tcPr>
            <w:tcW w:w="1628" w:type="pct"/>
            <w:shd w:val="clear" w:color="auto" w:fill="auto"/>
          </w:tcPr>
          <w:p w14:paraId="1AC8E34E" w14:textId="22B464E4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 xml:space="preserve">AUTHOR </w:t>
            </w:r>
            <w:r w:rsidR="00B52CC3">
              <w:rPr>
                <w:rFonts w:eastAsia="Calibri" w:cs="Arial"/>
                <w:b/>
              </w:rPr>
              <w:t>AND CONTACT DETAILS</w:t>
            </w:r>
          </w:p>
        </w:tc>
        <w:tc>
          <w:tcPr>
            <w:tcW w:w="3372" w:type="pct"/>
            <w:shd w:val="clear" w:color="auto" w:fill="auto"/>
          </w:tcPr>
          <w:p w14:paraId="44722E2E" w14:textId="262C4FEF" w:rsidR="00B52CC3" w:rsidRPr="00C93010" w:rsidRDefault="000F72BE" w:rsidP="00B30BC5">
            <w:pPr>
              <w:spacing w:after="0" w:line="240" w:lineRule="auto"/>
              <w:rPr>
                <w:rFonts w:eastAsia="Calibri" w:cs="Arial"/>
              </w:rPr>
            </w:pPr>
            <w:r w:rsidRPr="00C93010">
              <w:rPr>
                <w:rFonts w:eastAsia="Calibri" w:cs="Arial"/>
              </w:rPr>
              <w:t>Angela Pignatelli</w:t>
            </w:r>
            <w:r w:rsidR="00C93010" w:rsidRPr="00C93010">
              <w:rPr>
                <w:rFonts w:eastAsia="Calibri" w:cs="Arial"/>
              </w:rPr>
              <w:t xml:space="preserve">, Vice Principal </w:t>
            </w:r>
            <w:r w:rsidR="005E08F0" w:rsidRPr="00C93010">
              <w:rPr>
                <w:rFonts w:eastAsia="Calibri" w:cs="Arial"/>
              </w:rPr>
              <w:t>Learning</w:t>
            </w:r>
            <w:r w:rsidR="00C93010" w:rsidRPr="00C93010">
              <w:rPr>
                <w:rFonts w:eastAsia="Calibri" w:cs="Arial"/>
              </w:rPr>
              <w:t xml:space="preserve"> Teaching and the </w:t>
            </w:r>
            <w:r w:rsidR="00C93010">
              <w:rPr>
                <w:rFonts w:eastAsia="Calibri" w:cs="Arial"/>
              </w:rPr>
              <w:t>Stud</w:t>
            </w:r>
            <w:r w:rsidR="005E08F0">
              <w:rPr>
                <w:rFonts w:eastAsia="Calibri" w:cs="Arial"/>
              </w:rPr>
              <w:t>ent Experience</w:t>
            </w:r>
          </w:p>
          <w:p w14:paraId="36DA5E9E" w14:textId="0E050FBD" w:rsidR="008F6C54" w:rsidRPr="00C93010" w:rsidRDefault="001307F6" w:rsidP="00B30BC5">
            <w:pPr>
              <w:spacing w:after="0" w:line="240" w:lineRule="auto"/>
              <w:rPr>
                <w:rFonts w:eastAsia="Calibri" w:cs="Arial"/>
              </w:rPr>
            </w:pPr>
            <w:hyperlink r:id="rId11" w:history="1">
              <w:r w:rsidRPr="004F55C3">
                <w:rPr>
                  <w:rStyle w:val="Hyperlink"/>
                  <w:rFonts w:eastAsia="Calibri" w:cs="Arial"/>
                </w:rPr>
                <w:t>apignatelli@slc.ac.uk</w:t>
              </w:r>
            </w:hyperlink>
          </w:p>
          <w:p w14:paraId="27C4F3C4" w14:textId="69B80A04" w:rsidR="008F6C54" w:rsidRPr="00C93010" w:rsidRDefault="008F6C54" w:rsidP="00B30BC5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57474" w:rsidRPr="00737387" w14:paraId="2D4CC863" w14:textId="77777777" w:rsidTr="2CB66730">
        <w:tc>
          <w:tcPr>
            <w:tcW w:w="1628" w:type="pct"/>
            <w:shd w:val="clear" w:color="auto" w:fill="auto"/>
          </w:tcPr>
          <w:p w14:paraId="27B7A7C7" w14:textId="77777777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PURPOSE:</w:t>
            </w:r>
          </w:p>
        </w:tc>
        <w:tc>
          <w:tcPr>
            <w:tcW w:w="3372" w:type="pct"/>
            <w:shd w:val="clear" w:color="auto" w:fill="auto"/>
          </w:tcPr>
          <w:p w14:paraId="4BAC552F" w14:textId="1BFECAEC" w:rsidR="00E57474" w:rsidRPr="00E96A33" w:rsidRDefault="00E5300F" w:rsidP="00E96A33">
            <w:pPr>
              <w:spacing w:after="0" w:line="240" w:lineRule="auto"/>
              <w:rPr>
                <w:rFonts w:eastAsia="Arial" w:cs="Arial"/>
              </w:rPr>
            </w:pPr>
            <w:r>
              <w:rPr>
                <w:rFonts w:cs="Arial"/>
              </w:rPr>
              <w:t xml:space="preserve">To provide members with an update of the </w:t>
            </w:r>
            <w:r w:rsidR="001307F6">
              <w:rPr>
                <w:rFonts w:cs="Arial"/>
              </w:rPr>
              <w:t>f</w:t>
            </w:r>
            <w:r w:rsidR="001307F6">
              <w:t xml:space="preserve">irst </w:t>
            </w:r>
            <w:r w:rsidR="00E817B4">
              <w:t>Quality Assurance Agency (</w:t>
            </w:r>
            <w:r w:rsidR="001307F6">
              <w:t>QAA</w:t>
            </w:r>
            <w:r w:rsidR="00E817B4">
              <w:t>)</w:t>
            </w:r>
            <w:r w:rsidR="001307F6">
              <w:t xml:space="preserve"> Self Evaluation and Action Plan </w:t>
            </w:r>
            <w:r w:rsidR="00E817B4">
              <w:t xml:space="preserve">(SEAP) </w:t>
            </w:r>
            <w:r w:rsidR="001307F6">
              <w:t>20</w:t>
            </w:r>
            <w:r w:rsidR="000A5B5E">
              <w:t>24 to 2025.</w:t>
            </w:r>
          </w:p>
        </w:tc>
      </w:tr>
      <w:tr w:rsidR="00E57474" w:rsidRPr="00737387" w14:paraId="38004003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75B04F69" w14:textId="16A28FA8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KEY RECOMMENDATIONS</w:t>
            </w:r>
            <w:r w:rsidR="00AA6229">
              <w:rPr>
                <w:rFonts w:eastAsia="Calibri" w:cs="Arial"/>
                <w:b/>
              </w:rPr>
              <w:t>/ DECISIONS</w:t>
            </w:r>
            <w:r w:rsidR="006440EA" w:rsidRPr="00737387">
              <w:rPr>
                <w:rFonts w:eastAsia="Calibri" w:cs="Arial"/>
                <w:b/>
              </w:rPr>
              <w:t>:</w:t>
            </w:r>
            <w:r w:rsidRPr="00737387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3372" w:type="pct"/>
            <w:shd w:val="clear" w:color="auto" w:fill="auto"/>
          </w:tcPr>
          <w:p w14:paraId="755630B3" w14:textId="5703D399" w:rsidR="00054591" w:rsidRDefault="00116812" w:rsidP="00737387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Members are asked to</w:t>
            </w:r>
            <w:r w:rsidR="00E5300F">
              <w:rPr>
                <w:rFonts w:eastAsia="Calibri" w:cs="Arial"/>
              </w:rPr>
              <w:t>:</w:t>
            </w:r>
          </w:p>
          <w:p w14:paraId="1AF69FEB" w14:textId="77777777" w:rsidR="005268FA" w:rsidRDefault="005268FA" w:rsidP="005268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note the progress made in the 2024 to 2025 academic session;</w:t>
            </w:r>
          </w:p>
          <w:p w14:paraId="07E359FF" w14:textId="5D02C44B" w:rsidR="005F0417" w:rsidRPr="005268FA" w:rsidRDefault="005268FA" w:rsidP="00F639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note the content of the report, the areas for development and the implications for the College and the student experience.</w:t>
            </w:r>
          </w:p>
        </w:tc>
      </w:tr>
      <w:tr w:rsidR="00F639AA" w:rsidRPr="00737387" w14:paraId="56611415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2DC71E77" w14:textId="75AFE53D" w:rsidR="00F639AA" w:rsidRPr="00737387" w:rsidRDefault="00F639AA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RISK </w:t>
            </w:r>
          </w:p>
        </w:tc>
        <w:tc>
          <w:tcPr>
            <w:tcW w:w="3372" w:type="pct"/>
            <w:shd w:val="clear" w:color="auto" w:fill="auto"/>
          </w:tcPr>
          <w:p w14:paraId="005BC6CE" w14:textId="77777777" w:rsidR="00F639AA" w:rsidRDefault="00A45588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that the </w:t>
            </w:r>
            <w:r w:rsidR="007509A9">
              <w:rPr>
                <w:rFonts w:eastAsia="Calibri" w:cs="Arial"/>
              </w:rPr>
              <w:t>areas for development</w:t>
            </w:r>
            <w:r w:rsidR="00560F8A">
              <w:rPr>
                <w:rFonts w:eastAsia="Calibri" w:cs="Arial"/>
              </w:rPr>
              <w:t xml:space="preserve"> identified </w:t>
            </w:r>
            <w:r w:rsidR="00AF0F12">
              <w:rPr>
                <w:rFonts w:eastAsia="Calibri" w:cs="Arial"/>
              </w:rPr>
              <w:t xml:space="preserve">are not actioned resulting in </w:t>
            </w:r>
            <w:r w:rsidR="0006428E">
              <w:rPr>
                <w:rFonts w:eastAsia="Calibri" w:cs="Arial"/>
              </w:rPr>
              <w:t xml:space="preserve">an unsatisfactory </w:t>
            </w:r>
            <w:r w:rsidR="008179C2">
              <w:rPr>
                <w:rFonts w:eastAsia="Calibri" w:cs="Arial"/>
              </w:rPr>
              <w:t xml:space="preserve">report </w:t>
            </w:r>
            <w:r w:rsidR="00891DCA">
              <w:rPr>
                <w:rFonts w:eastAsia="Calibri" w:cs="Arial"/>
              </w:rPr>
              <w:t>or negative student experience</w:t>
            </w:r>
            <w:r w:rsidR="00A90D96">
              <w:rPr>
                <w:rFonts w:eastAsia="Calibri" w:cs="Arial"/>
              </w:rPr>
              <w:t>;</w:t>
            </w:r>
          </w:p>
          <w:p w14:paraId="4AE88C74" w14:textId="05367450" w:rsidR="00A90D96" w:rsidRPr="007C3F78" w:rsidRDefault="00A90D96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 w:rsidRPr="000C7402">
              <w:rPr>
                <w:rFonts w:eastAsia="Calibri" w:cs="Arial"/>
                <w:color w:val="000000" w:themeColor="text1"/>
              </w:rPr>
              <w:t>th</w:t>
            </w:r>
            <w:r>
              <w:rPr>
                <w:rFonts w:eastAsia="Calibri" w:cs="Arial"/>
                <w:color w:val="000000" w:themeColor="text1"/>
              </w:rPr>
              <w:t>at th</w:t>
            </w:r>
            <w:r w:rsidRPr="000C7402">
              <w:rPr>
                <w:rFonts w:eastAsia="Calibri" w:cs="Arial"/>
                <w:color w:val="000000" w:themeColor="text1"/>
              </w:rPr>
              <w:t>e College does not meet the quality assurance and enhancement requirements of scrutiny bodies</w:t>
            </w:r>
            <w:r w:rsidR="00E6570B">
              <w:rPr>
                <w:rFonts w:eastAsia="Calibri" w:cs="Arial"/>
                <w:color w:val="000000" w:themeColor="text1"/>
              </w:rPr>
              <w:t>.</w:t>
            </w:r>
          </w:p>
        </w:tc>
      </w:tr>
      <w:tr w:rsidR="00E57474" w:rsidRPr="00737387" w14:paraId="27F7E1AD" w14:textId="77777777" w:rsidTr="2CB66730">
        <w:trPr>
          <w:trHeight w:val="794"/>
        </w:trPr>
        <w:tc>
          <w:tcPr>
            <w:tcW w:w="1628" w:type="pct"/>
            <w:shd w:val="clear" w:color="auto" w:fill="auto"/>
          </w:tcPr>
          <w:p w14:paraId="7CA48BA7" w14:textId="65A63276" w:rsidR="00E57474" w:rsidRPr="00737387" w:rsidRDefault="00E57474" w:rsidP="00B30BC5">
            <w:pPr>
              <w:spacing w:after="120" w:line="240" w:lineRule="auto"/>
              <w:rPr>
                <w:rFonts w:cs="Arial"/>
                <w:b/>
              </w:rPr>
            </w:pPr>
            <w:r w:rsidRPr="00737387">
              <w:rPr>
                <w:rFonts w:cs="Arial"/>
                <w:b/>
              </w:rPr>
              <w:t xml:space="preserve">RELEVANT STRATEGIC </w:t>
            </w:r>
            <w:r w:rsidR="006440EA" w:rsidRPr="00737387">
              <w:rPr>
                <w:rFonts w:cs="Arial"/>
                <w:b/>
              </w:rPr>
              <w:t>AIM</w:t>
            </w:r>
            <w:r w:rsidRPr="00737387">
              <w:rPr>
                <w:rFonts w:cs="Arial"/>
                <w:b/>
              </w:rPr>
              <w:t>:</w:t>
            </w:r>
          </w:p>
        </w:tc>
        <w:tc>
          <w:tcPr>
            <w:tcW w:w="3372" w:type="pct"/>
            <w:shd w:val="clear" w:color="auto" w:fill="auto"/>
          </w:tcPr>
          <w:p w14:paraId="5959F9C1" w14:textId="77777777" w:rsidR="00E4556F" w:rsidRPr="00E4556F" w:rsidRDefault="00E4556F" w:rsidP="00174C6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E4556F">
              <w:rPr>
                <w:rFonts w:cs="Arial"/>
              </w:rPr>
              <w:t>Successful Students</w:t>
            </w:r>
          </w:p>
          <w:p w14:paraId="6BCF53E7" w14:textId="614B8D3E" w:rsidR="00E4556F" w:rsidRDefault="00E4556F" w:rsidP="00174C6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E4556F">
              <w:rPr>
                <w:rFonts w:cs="Arial"/>
              </w:rPr>
              <w:t>The Highest Quality Education and Support</w:t>
            </w:r>
          </w:p>
          <w:p w14:paraId="4F8E7A55" w14:textId="5A004EB4" w:rsidR="00E57474" w:rsidRPr="00BE190D" w:rsidRDefault="00D8376F" w:rsidP="00BE190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Sustainable Behaviours </w:t>
            </w:r>
          </w:p>
        </w:tc>
      </w:tr>
      <w:tr w:rsidR="00E57474" w:rsidRPr="00737387" w14:paraId="05771436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6B9978AB" w14:textId="77777777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SUMMARY OF REPORT:</w:t>
            </w:r>
          </w:p>
        </w:tc>
        <w:tc>
          <w:tcPr>
            <w:tcW w:w="3372" w:type="pct"/>
            <w:shd w:val="clear" w:color="auto" w:fill="auto"/>
          </w:tcPr>
          <w:p w14:paraId="00BA8D0B" w14:textId="5B9D48C2" w:rsidR="006A043D" w:rsidRPr="006A043D" w:rsidRDefault="00B5162B" w:rsidP="006A04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 w:rsidRPr="006A043D">
              <w:rPr>
                <w:rFonts w:eastAsia="Calibri" w:cs="Arial"/>
              </w:rPr>
              <w:t>Th</w:t>
            </w:r>
            <w:r w:rsidR="006A043D" w:rsidRPr="006A043D">
              <w:rPr>
                <w:rFonts w:eastAsia="Calibri" w:cs="Arial"/>
              </w:rPr>
              <w:t>is is the first of the new external quality arrangements working with QAA;</w:t>
            </w:r>
          </w:p>
          <w:p w14:paraId="631168A7" w14:textId="77777777" w:rsidR="00FA6F1C" w:rsidRDefault="00FA6F1C" w:rsidP="00174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This self-evaluation report provides an update on the progress of the college in ensuring a high-quality student experience;</w:t>
            </w:r>
          </w:p>
          <w:p w14:paraId="4C899173" w14:textId="77777777" w:rsidR="007C3218" w:rsidRDefault="00FA6F1C" w:rsidP="00174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The scope covers the four over-</w:t>
            </w:r>
            <w:r w:rsidR="007C3218">
              <w:rPr>
                <w:rFonts w:eastAsia="Calibri" w:cs="Arial"/>
              </w:rPr>
              <w:t>arching</w:t>
            </w:r>
            <w:r>
              <w:rPr>
                <w:rFonts w:eastAsia="Calibri" w:cs="Arial"/>
              </w:rPr>
              <w:t xml:space="preserve"> pillars set by QAA including</w:t>
            </w:r>
            <w:r w:rsidR="007C3218">
              <w:rPr>
                <w:rFonts w:eastAsia="Calibri" w:cs="Arial"/>
              </w:rPr>
              <w:t>:</w:t>
            </w:r>
          </w:p>
          <w:p w14:paraId="06E24246" w14:textId="0520D151" w:rsidR="00FA6F1C" w:rsidRDefault="00FA6F1C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Excellence in Learning and Teaching</w:t>
            </w:r>
            <w:r w:rsidR="00D65C93">
              <w:rPr>
                <w:rFonts w:eastAsia="Calibri" w:cs="Arial"/>
              </w:rPr>
              <w:t>,</w:t>
            </w:r>
          </w:p>
          <w:p w14:paraId="75AAE50A" w14:textId="1556A218" w:rsidR="00D65C93" w:rsidRDefault="00D65C93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Supporting Student Success,</w:t>
            </w:r>
          </w:p>
          <w:p w14:paraId="23550B3F" w14:textId="37953A34" w:rsidR="00D65C93" w:rsidRDefault="00D65C93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Enhancement and Quality Culture,</w:t>
            </w:r>
          </w:p>
          <w:p w14:paraId="78FF817F" w14:textId="7C773B09" w:rsidR="00D65C93" w:rsidRDefault="00D65C93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Student Engagement and Partnership,</w:t>
            </w:r>
          </w:p>
          <w:p w14:paraId="5451F7D9" w14:textId="3120FE78" w:rsidR="00D65C93" w:rsidRPr="00D65C93" w:rsidRDefault="00D65C93" w:rsidP="00D65C93">
            <w:pPr>
              <w:spacing w:after="0" w:line="240" w:lineRule="auto"/>
              <w:ind w:left="36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Each underpinned by </w:t>
            </w:r>
            <w:r w:rsidR="00117925">
              <w:rPr>
                <w:rFonts w:eastAsia="Calibri" w:cs="Arial"/>
              </w:rPr>
              <w:t>data and evidence including externality.</w:t>
            </w:r>
          </w:p>
          <w:p w14:paraId="79B73B9E" w14:textId="4C492465" w:rsidR="008929A7" w:rsidRPr="00737387" w:rsidRDefault="00FA6F1C" w:rsidP="00174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The</w:t>
            </w:r>
            <w:r w:rsidR="007C3218">
              <w:rPr>
                <w:rFonts w:eastAsia="Calibri" w:cs="Arial"/>
              </w:rPr>
              <w:t xml:space="preserve"> submission is not published.</w:t>
            </w:r>
            <w:r w:rsidR="007A59A0">
              <w:rPr>
                <w:rFonts w:eastAsia="Calibri" w:cs="Arial"/>
              </w:rPr>
              <w:t xml:space="preserve"> </w:t>
            </w:r>
          </w:p>
        </w:tc>
      </w:tr>
    </w:tbl>
    <w:p w14:paraId="444F202D" w14:textId="7D659DF0" w:rsidR="00E57474" w:rsidRPr="00737387" w:rsidRDefault="00E57474" w:rsidP="00E57474">
      <w:pPr>
        <w:jc w:val="center"/>
        <w:rPr>
          <w:rFonts w:cs="Arial"/>
        </w:rPr>
      </w:pPr>
    </w:p>
    <w:p w14:paraId="3E68FB98" w14:textId="7629A703" w:rsidR="00C32EEC" w:rsidRDefault="00C32EEC">
      <w:pPr>
        <w:spacing w:after="160" w:line="259" w:lineRule="auto"/>
        <w:rPr>
          <w:rFonts w:cs="Arial"/>
        </w:rPr>
      </w:pPr>
      <w:r w:rsidRPr="2CB66730">
        <w:rPr>
          <w:rFonts w:cs="Arial"/>
        </w:rPr>
        <w:br w:type="page"/>
      </w:r>
    </w:p>
    <w:p w14:paraId="09106F1C" w14:textId="5CFAD1CA" w:rsidR="00505A2A" w:rsidRPr="00F805C5" w:rsidRDefault="00527460" w:rsidP="00174C6F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2CB66730">
        <w:rPr>
          <w:rFonts w:cs="Arial"/>
          <w:b/>
          <w:bCs/>
        </w:rPr>
        <w:lastRenderedPageBreak/>
        <w:t>INTRO</w:t>
      </w:r>
      <w:r w:rsidRPr="00F805C5">
        <w:rPr>
          <w:rFonts w:cs="Arial"/>
          <w:b/>
          <w:bCs/>
        </w:rPr>
        <w:t>DUCTION</w:t>
      </w:r>
    </w:p>
    <w:p w14:paraId="1D4F1045" w14:textId="77777777" w:rsidR="00447DE7" w:rsidRPr="00F805C5" w:rsidRDefault="00447DE7" w:rsidP="00447DE7">
      <w:pPr>
        <w:pStyle w:val="ListParagraph"/>
        <w:ind w:left="360"/>
        <w:rPr>
          <w:rFonts w:cs="Arial"/>
        </w:rPr>
      </w:pPr>
    </w:p>
    <w:p w14:paraId="6D67889C" w14:textId="130EC956" w:rsidR="00AA031C" w:rsidRPr="00E96A33" w:rsidRDefault="00CF3FF5" w:rsidP="00F805C5">
      <w:pPr>
        <w:pStyle w:val="ListParagraph"/>
        <w:numPr>
          <w:ilvl w:val="1"/>
          <w:numId w:val="10"/>
        </w:numPr>
        <w:spacing w:line="240" w:lineRule="auto"/>
        <w:ind w:left="426"/>
        <w:jc w:val="both"/>
        <w:rPr>
          <w:rFonts w:cs="Arial"/>
          <w:i/>
          <w:iCs/>
        </w:rPr>
      </w:pPr>
      <w:r w:rsidRPr="00F805C5">
        <w:rPr>
          <w:rFonts w:eastAsia="Calibri" w:cs="Arial"/>
        </w:rPr>
        <w:t>Th</w:t>
      </w:r>
      <w:r w:rsidR="00F9111C">
        <w:rPr>
          <w:rFonts w:eastAsia="Calibri" w:cs="Arial"/>
        </w:rPr>
        <w:t xml:space="preserve">e new </w:t>
      </w:r>
      <w:r w:rsidR="004E6CC8">
        <w:rPr>
          <w:rFonts w:eastAsia="Calibri" w:cs="Arial"/>
        </w:rPr>
        <w:t xml:space="preserve">approach to quality assurance and enhancement includes the submission of a </w:t>
      </w:r>
      <w:r w:rsidR="003B5333">
        <w:rPr>
          <w:rFonts w:eastAsia="Calibri" w:cs="Arial"/>
        </w:rPr>
        <w:t>Self-Evaluation</w:t>
      </w:r>
      <w:r w:rsidR="004E6CC8">
        <w:rPr>
          <w:rFonts w:eastAsia="Calibri" w:cs="Arial"/>
        </w:rPr>
        <w:t xml:space="preserve"> Action Plan (SEAP) by all</w:t>
      </w:r>
      <w:r w:rsidR="00596F1D">
        <w:rPr>
          <w:rFonts w:eastAsia="Calibri" w:cs="Arial"/>
        </w:rPr>
        <w:t xml:space="preserve"> organisations with the </w:t>
      </w:r>
      <w:r w:rsidR="003B5333">
        <w:rPr>
          <w:rFonts w:eastAsia="Calibri" w:cs="Arial"/>
        </w:rPr>
        <w:t>tertiary</w:t>
      </w:r>
      <w:r w:rsidR="00596F1D">
        <w:rPr>
          <w:rFonts w:eastAsia="Calibri" w:cs="Arial"/>
        </w:rPr>
        <w:t xml:space="preserve"> sector</w:t>
      </w:r>
      <w:r w:rsidR="004C462A">
        <w:rPr>
          <w:rFonts w:eastAsia="Calibri" w:cs="Arial"/>
        </w:rPr>
        <w:t xml:space="preserve"> to the Scottish Funding Council (SFC)</w:t>
      </w:r>
      <w:r w:rsidR="00596F1D">
        <w:rPr>
          <w:rFonts w:eastAsia="Calibri" w:cs="Arial"/>
        </w:rPr>
        <w:t>. This first SEAP forms the basis of institution led quality review</w:t>
      </w:r>
      <w:r w:rsidR="002265E6">
        <w:rPr>
          <w:rFonts w:eastAsia="Calibri" w:cs="Arial"/>
        </w:rPr>
        <w:t xml:space="preserve"> and will be the only annual reporting on </w:t>
      </w:r>
      <w:r w:rsidR="00E662EC">
        <w:rPr>
          <w:rFonts w:eastAsia="Calibri" w:cs="Arial"/>
        </w:rPr>
        <w:t>quality submitted by institutions to the SFC</w:t>
      </w:r>
      <w:r w:rsidR="00371322">
        <w:rPr>
          <w:rFonts w:eastAsia="Calibri" w:cs="Arial"/>
        </w:rPr>
        <w:t>.</w:t>
      </w:r>
      <w:r w:rsidR="00E96A33" w:rsidRPr="00E96A33">
        <w:rPr>
          <w:rFonts w:cs="Arial"/>
          <w:i/>
          <w:iCs/>
        </w:rPr>
        <w:t xml:space="preserve"> </w:t>
      </w:r>
    </w:p>
    <w:p w14:paraId="061A5274" w14:textId="77777777" w:rsidR="006D0DCA" w:rsidRPr="00E96A33" w:rsidRDefault="006D0DCA" w:rsidP="006D0DCA">
      <w:pPr>
        <w:pStyle w:val="ListParagraph"/>
        <w:spacing w:line="240" w:lineRule="auto"/>
        <w:ind w:left="432"/>
        <w:rPr>
          <w:rFonts w:cs="Arial"/>
          <w:i/>
          <w:iCs/>
        </w:rPr>
      </w:pPr>
    </w:p>
    <w:p w14:paraId="4F170125" w14:textId="3F7C51A7" w:rsidR="002462C3" w:rsidRPr="00AA031C" w:rsidRDefault="002462C3" w:rsidP="00174C6F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AA031C">
        <w:rPr>
          <w:rFonts w:cs="Arial"/>
          <w:b/>
          <w:bCs/>
        </w:rPr>
        <w:t>BACK</w:t>
      </w:r>
      <w:r w:rsidR="00514A36" w:rsidRPr="00AA031C">
        <w:rPr>
          <w:rFonts w:cs="Arial"/>
          <w:b/>
          <w:bCs/>
        </w:rPr>
        <w:t>GROUND</w:t>
      </w:r>
    </w:p>
    <w:p w14:paraId="230D6144" w14:textId="39FD654A" w:rsidR="00066CE8" w:rsidRDefault="00066CE8" w:rsidP="00066CE8">
      <w:pPr>
        <w:pStyle w:val="ListParagraph"/>
        <w:spacing w:line="240" w:lineRule="auto"/>
        <w:ind w:left="360"/>
        <w:rPr>
          <w:rFonts w:cs="Arial"/>
          <w:b/>
          <w:bCs/>
        </w:rPr>
      </w:pPr>
    </w:p>
    <w:p w14:paraId="214A89DA" w14:textId="42991886" w:rsidR="00746E0C" w:rsidRPr="00BE27FF" w:rsidRDefault="00D348F6" w:rsidP="00BE27FF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t xml:space="preserve">The </w:t>
      </w:r>
      <w:r w:rsidR="001F0A42">
        <w:t>SEAP</w:t>
      </w:r>
      <w:r w:rsidR="00004DA4">
        <w:t xml:space="preserve"> enables reflection on the operation of programmes and provides assurances regarding high quality learning and teaching, curriculum delivery and the enhancement of the student experience</w:t>
      </w:r>
      <w:r w:rsidR="00A60205">
        <w:t>. It serves as a focus for analysing and responding to a range of inter-related</w:t>
      </w:r>
      <w:r w:rsidR="00D57616">
        <w:t xml:space="preserve"> operations including outcome data and student feedback to inform continuou</w:t>
      </w:r>
      <w:r w:rsidR="0018604A">
        <w:t>s action planning.</w:t>
      </w:r>
    </w:p>
    <w:p w14:paraId="358A5BB9" w14:textId="77777777" w:rsidR="00BE27FF" w:rsidRPr="002117E7" w:rsidRDefault="00BE27FF" w:rsidP="00BE27FF">
      <w:pPr>
        <w:pStyle w:val="ListParagraph"/>
        <w:spacing w:line="240" w:lineRule="auto"/>
        <w:ind w:left="360"/>
        <w:jc w:val="both"/>
        <w:rPr>
          <w:rFonts w:eastAsia="Times New Roman"/>
        </w:rPr>
      </w:pPr>
    </w:p>
    <w:p w14:paraId="41BBD1EC" w14:textId="60E4BEE2" w:rsidR="002117E7" w:rsidRPr="0022602B" w:rsidRDefault="00E41BA3" w:rsidP="00BE27FF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t xml:space="preserve">The </w:t>
      </w:r>
      <w:r w:rsidR="007C70B0">
        <w:t>SEAP replaces the</w:t>
      </w:r>
      <w:r w:rsidR="00736162">
        <w:t xml:space="preserve"> Evaluative Report and Enhancement Plan (EREP) </w:t>
      </w:r>
      <w:r w:rsidR="009E64A0">
        <w:t xml:space="preserve">which formed part </w:t>
      </w:r>
      <w:r w:rsidR="002929EF">
        <w:t>of</w:t>
      </w:r>
      <w:r w:rsidR="009E64A0">
        <w:t xml:space="preserve"> the quality arrangements </w:t>
      </w:r>
      <w:r w:rsidR="002929EF">
        <w:t>in the ‘How Good is our College’</w:t>
      </w:r>
      <w:r w:rsidR="005A41D7">
        <w:t xml:space="preserve"> </w:t>
      </w:r>
      <w:r w:rsidR="002929EF">
        <w:t>Education Scotland Framework.</w:t>
      </w:r>
    </w:p>
    <w:p w14:paraId="52CAC221" w14:textId="77777777" w:rsidR="0022602B" w:rsidRPr="0022602B" w:rsidRDefault="0022602B" w:rsidP="0022602B">
      <w:pPr>
        <w:pStyle w:val="ListParagraph"/>
        <w:rPr>
          <w:rFonts w:eastAsia="Times New Roman"/>
        </w:rPr>
      </w:pPr>
    </w:p>
    <w:p w14:paraId="54EE3DEE" w14:textId="238F1CFA" w:rsidR="0022602B" w:rsidRPr="00BE27FF" w:rsidRDefault="0022602B" w:rsidP="00BE27FF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The SEAP also replaces the learning and quality aspects of the outcome agreement</w:t>
      </w:r>
      <w:r w:rsidR="005A41D7">
        <w:rPr>
          <w:rFonts w:eastAsia="Times New Roman"/>
        </w:rPr>
        <w:t xml:space="preserve"> </w:t>
      </w:r>
      <w:r w:rsidR="00EB2A2E">
        <w:rPr>
          <w:rFonts w:eastAsia="Times New Roman"/>
        </w:rPr>
        <w:t>process.</w:t>
      </w:r>
    </w:p>
    <w:p w14:paraId="18E26FF4" w14:textId="77777777" w:rsidR="00BE27FF" w:rsidRPr="00F9748C" w:rsidRDefault="00BE27FF" w:rsidP="00BE27FF">
      <w:pPr>
        <w:pStyle w:val="ListParagraph"/>
        <w:spacing w:line="240" w:lineRule="auto"/>
        <w:ind w:left="360"/>
        <w:rPr>
          <w:rFonts w:eastAsia="Times New Roman"/>
        </w:rPr>
      </w:pPr>
    </w:p>
    <w:p w14:paraId="3B55B9C6" w14:textId="3CB7E24C" w:rsidR="00D3721D" w:rsidRDefault="00820666" w:rsidP="00174C6F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CONTENT</w:t>
      </w:r>
      <w:r w:rsidR="00746E0C">
        <w:rPr>
          <w:rFonts w:eastAsia="Times New Roman"/>
          <w:b/>
          <w:bCs/>
        </w:rPr>
        <w:t xml:space="preserve"> </w:t>
      </w:r>
    </w:p>
    <w:p w14:paraId="6EBCD75E" w14:textId="77777777" w:rsidR="00755424" w:rsidRDefault="00755424" w:rsidP="00755424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1A40A4DB" w14:textId="4A7DA8A3" w:rsidR="00894216" w:rsidRPr="001421AA" w:rsidRDefault="0055139B" w:rsidP="001421AA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The SEAP is a reflection o</w:t>
      </w:r>
      <w:r w:rsidR="00411749">
        <w:rPr>
          <w:rFonts w:eastAsia="Times New Roman"/>
        </w:rPr>
        <w:t>n</w:t>
      </w:r>
      <w:r>
        <w:rPr>
          <w:rFonts w:eastAsia="Times New Roman"/>
        </w:rPr>
        <w:t xml:space="preserve"> the College quality assurance</w:t>
      </w:r>
      <w:r w:rsidR="00E83D6A">
        <w:rPr>
          <w:rFonts w:eastAsia="Times New Roman"/>
        </w:rPr>
        <w:t xml:space="preserve">, </w:t>
      </w:r>
      <w:r w:rsidR="00411749">
        <w:rPr>
          <w:rFonts w:eastAsia="Times New Roman"/>
        </w:rPr>
        <w:t>enhancement</w:t>
      </w:r>
      <w:r>
        <w:rPr>
          <w:rFonts w:eastAsia="Times New Roman"/>
        </w:rPr>
        <w:t xml:space="preserve"> outcomes and progress made since the last external review. </w:t>
      </w:r>
      <w:r w:rsidRPr="001421AA">
        <w:rPr>
          <w:rFonts w:eastAsia="Times New Roman"/>
        </w:rPr>
        <w:t xml:space="preserve">For South Lanarkshire College, the last external review was May 2024 by </w:t>
      </w:r>
      <w:r w:rsidR="00411749" w:rsidRPr="001421AA">
        <w:rPr>
          <w:rFonts w:eastAsia="Times New Roman"/>
        </w:rPr>
        <w:t>Education</w:t>
      </w:r>
      <w:r w:rsidRPr="001421AA">
        <w:rPr>
          <w:rFonts w:eastAsia="Times New Roman"/>
        </w:rPr>
        <w:t xml:space="preserve"> Scotland </w:t>
      </w:r>
      <w:r w:rsidR="00411749" w:rsidRPr="001421AA">
        <w:rPr>
          <w:rFonts w:eastAsia="Times New Roman"/>
        </w:rPr>
        <w:t xml:space="preserve">for </w:t>
      </w:r>
      <w:r w:rsidR="00EF3C85" w:rsidRPr="001421AA">
        <w:rPr>
          <w:rFonts w:eastAsia="Times New Roman"/>
        </w:rPr>
        <w:t>the</w:t>
      </w:r>
      <w:r w:rsidR="00411749" w:rsidRPr="001421AA">
        <w:rPr>
          <w:rFonts w:eastAsia="Times New Roman"/>
        </w:rPr>
        <w:t xml:space="preserve"> Annual Engagement Visit (AEV).</w:t>
      </w:r>
      <w:r w:rsidR="001421AA">
        <w:rPr>
          <w:rFonts w:eastAsia="Times New Roman"/>
        </w:rPr>
        <w:t xml:space="preserve"> This noted </w:t>
      </w:r>
      <w:r w:rsidR="00F92F44" w:rsidRPr="001421AA">
        <w:rPr>
          <w:rFonts w:eastAsia="Times New Roman"/>
        </w:rPr>
        <w:t>no main points for action</w:t>
      </w:r>
      <w:r w:rsidR="00836984" w:rsidRPr="001421AA">
        <w:rPr>
          <w:rFonts w:eastAsia="Times New Roman"/>
        </w:rPr>
        <w:t>.</w:t>
      </w:r>
      <w:r w:rsidR="001A1AE4">
        <w:rPr>
          <w:rFonts w:eastAsia="Times New Roman"/>
        </w:rPr>
        <w:t xml:space="preserve"> The SEAP frames progress from May to November 2024.</w:t>
      </w:r>
    </w:p>
    <w:p w14:paraId="33C351BE" w14:textId="77777777" w:rsidR="00284178" w:rsidRPr="00284178" w:rsidRDefault="00284178" w:rsidP="00C1026D">
      <w:pPr>
        <w:pStyle w:val="ListParagraph"/>
        <w:ind w:left="360"/>
        <w:jc w:val="both"/>
        <w:rPr>
          <w:rFonts w:eastAsia="Times New Roman"/>
        </w:rPr>
      </w:pPr>
    </w:p>
    <w:p w14:paraId="26A7EE2B" w14:textId="77777777" w:rsidR="00AC2233" w:rsidRDefault="002D0B1F" w:rsidP="00AC2233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This SEAP</w:t>
      </w:r>
      <w:r w:rsidR="009E3CC2">
        <w:rPr>
          <w:rFonts w:eastAsia="Times New Roman"/>
        </w:rPr>
        <w:t xml:space="preserve"> forms the evidence base for the College in relation to high quality learning and teaching outcomes</w:t>
      </w:r>
      <w:r w:rsidR="00B11D0B">
        <w:rPr>
          <w:rFonts w:eastAsia="Times New Roman"/>
        </w:rPr>
        <w:t xml:space="preserve">. It will be </w:t>
      </w:r>
      <w:r w:rsidR="00F748A3">
        <w:rPr>
          <w:rFonts w:eastAsia="Times New Roman"/>
        </w:rPr>
        <w:t>used as part of the evidence base for the Tertiary Quality E</w:t>
      </w:r>
      <w:r w:rsidR="00C93757">
        <w:rPr>
          <w:rFonts w:eastAsia="Times New Roman"/>
        </w:rPr>
        <w:t>nhancement</w:t>
      </w:r>
      <w:r w:rsidR="00F748A3">
        <w:rPr>
          <w:rFonts w:eastAsia="Times New Roman"/>
        </w:rPr>
        <w:t xml:space="preserve"> Review (TQER) </w:t>
      </w:r>
      <w:r w:rsidR="00C31C80">
        <w:rPr>
          <w:rFonts w:eastAsia="Times New Roman"/>
        </w:rPr>
        <w:t xml:space="preserve">and will be used by QAA to inform </w:t>
      </w:r>
      <w:r w:rsidR="00852585">
        <w:rPr>
          <w:rFonts w:eastAsia="Times New Roman"/>
        </w:rPr>
        <w:t xml:space="preserve">institutional progress </w:t>
      </w:r>
      <w:r w:rsidR="001251AF">
        <w:rPr>
          <w:rFonts w:eastAsia="Times New Roman"/>
        </w:rPr>
        <w:t xml:space="preserve">and support the institutional Liaison Meetings with the QAA and key </w:t>
      </w:r>
      <w:r w:rsidR="00966140">
        <w:rPr>
          <w:rFonts w:eastAsia="Times New Roman"/>
        </w:rPr>
        <w:t>contact.</w:t>
      </w:r>
    </w:p>
    <w:p w14:paraId="1368C117" w14:textId="77777777" w:rsidR="00AC2233" w:rsidRPr="00AC2233" w:rsidRDefault="00AC2233" w:rsidP="00AC2233">
      <w:pPr>
        <w:pStyle w:val="ListParagraph"/>
        <w:rPr>
          <w:rFonts w:eastAsia="Calibri" w:cs="Arial"/>
        </w:rPr>
      </w:pPr>
    </w:p>
    <w:p w14:paraId="380D3A09" w14:textId="5ED4D979" w:rsidR="00AC2233" w:rsidRPr="00AC2233" w:rsidRDefault="00AC2233" w:rsidP="00AC2233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 w:rsidRPr="00AC2233">
        <w:rPr>
          <w:rFonts w:eastAsia="Calibri" w:cs="Arial"/>
        </w:rPr>
        <w:t>The scope covers the four over-arching pillars set by QAA including:</w:t>
      </w:r>
    </w:p>
    <w:p w14:paraId="6E783226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Excellence in Learning and Teaching,</w:t>
      </w:r>
    </w:p>
    <w:p w14:paraId="1428D591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Supporting Student Success,</w:t>
      </w:r>
    </w:p>
    <w:p w14:paraId="7D95D598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Enhancement and Quality Culture,</w:t>
      </w:r>
    </w:p>
    <w:p w14:paraId="783011B7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Student Engagement and Partnership,</w:t>
      </w:r>
    </w:p>
    <w:p w14:paraId="67249017" w14:textId="77777777" w:rsidR="00AC2233" w:rsidRDefault="00AC2233" w:rsidP="00AC2233">
      <w:pPr>
        <w:spacing w:after="0" w:line="240" w:lineRule="auto"/>
        <w:ind w:left="360"/>
        <w:jc w:val="both"/>
        <w:rPr>
          <w:rFonts w:eastAsia="Calibri" w:cs="Arial"/>
        </w:rPr>
      </w:pPr>
      <w:r>
        <w:rPr>
          <w:rFonts w:eastAsia="Calibri" w:cs="Arial"/>
        </w:rPr>
        <w:t>Each underpinned by data and evidence including externality.</w:t>
      </w:r>
    </w:p>
    <w:p w14:paraId="2E0AD127" w14:textId="77777777" w:rsidR="00966BA3" w:rsidRPr="00D65C93" w:rsidRDefault="00966BA3" w:rsidP="00AC2233">
      <w:pPr>
        <w:spacing w:after="0" w:line="240" w:lineRule="auto"/>
        <w:ind w:left="360"/>
        <w:jc w:val="both"/>
        <w:rPr>
          <w:rFonts w:eastAsia="Calibri" w:cs="Arial"/>
        </w:rPr>
      </w:pPr>
    </w:p>
    <w:p w14:paraId="774E5EF1" w14:textId="03892EC3" w:rsidR="00E63F8F" w:rsidRPr="00966BA3" w:rsidRDefault="00966BA3" w:rsidP="00966BA3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The submission is not published.</w:t>
      </w:r>
    </w:p>
    <w:p w14:paraId="0461D93A" w14:textId="77777777" w:rsidR="009C3F90" w:rsidRPr="009061DE" w:rsidRDefault="009C3F90" w:rsidP="009061DE">
      <w:pPr>
        <w:spacing w:after="0" w:line="240" w:lineRule="auto"/>
        <w:rPr>
          <w:rFonts w:eastAsia="Calibri" w:cs="Arial"/>
        </w:rPr>
      </w:pPr>
    </w:p>
    <w:p w14:paraId="0D39ABA4" w14:textId="72EA8A52" w:rsidR="008C27E6" w:rsidRPr="009C3F90" w:rsidRDefault="00D64B13" w:rsidP="009C3F90">
      <w:pPr>
        <w:pStyle w:val="ListParagraph"/>
        <w:numPr>
          <w:ilvl w:val="0"/>
          <w:numId w:val="6"/>
        </w:numPr>
        <w:jc w:val="both"/>
        <w:rPr>
          <w:rFonts w:eastAsia="Times New Roman"/>
          <w:b/>
          <w:bCs/>
        </w:rPr>
      </w:pPr>
      <w:r w:rsidRPr="009C3F90">
        <w:rPr>
          <w:rFonts w:eastAsia="Times New Roman"/>
          <w:b/>
          <w:bCs/>
        </w:rPr>
        <w:t>EQUALITIES</w:t>
      </w:r>
    </w:p>
    <w:p w14:paraId="14AE6E6A" w14:textId="67504783" w:rsidR="002D0E3F" w:rsidRPr="002D0E3F" w:rsidRDefault="002D0E3F" w:rsidP="00C1026D">
      <w:pPr>
        <w:pStyle w:val="Bulletlist"/>
      </w:pPr>
      <w:r w:rsidRPr="002D0E3F">
        <w:t xml:space="preserve">There are </w:t>
      </w:r>
      <w:r w:rsidR="0017617A">
        <w:t>some</w:t>
      </w:r>
      <w:r w:rsidRPr="002D0E3F">
        <w:t xml:space="preserve"> matters for people with protected characteristics or from areas of deprivation which arise from consideration of the report.</w:t>
      </w:r>
    </w:p>
    <w:p w14:paraId="16BE26C0" w14:textId="7FCE6D4F" w:rsidR="009D0EC3" w:rsidRDefault="00D36144" w:rsidP="00C1026D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  <w:b/>
          <w:bCs/>
        </w:rPr>
      </w:pPr>
      <w:r w:rsidRPr="00D36144">
        <w:rPr>
          <w:rFonts w:eastAsia="Times New Roman"/>
          <w:b/>
          <w:bCs/>
        </w:rPr>
        <w:t>RISK AND ASSURANCE</w:t>
      </w:r>
    </w:p>
    <w:p w14:paraId="1FC76BD5" w14:textId="77777777" w:rsidR="008B0AF2" w:rsidRDefault="00CD3E45" w:rsidP="008B0AF2">
      <w:pPr>
        <w:pStyle w:val="Bulletlist"/>
      </w:pPr>
      <w:r w:rsidRPr="008B0AF2">
        <w:rPr>
          <w:rStyle w:val="normaltextrun"/>
          <w:rFonts w:cs="Arial"/>
          <w:color w:val="000000"/>
        </w:rPr>
        <w:lastRenderedPageBreak/>
        <w:t>T</w:t>
      </w:r>
      <w:r w:rsidR="0017617A" w:rsidRPr="008B0AF2">
        <w:rPr>
          <w:rFonts w:eastAsia="Calibri" w:cs="Arial"/>
        </w:rPr>
        <w:t>hat the areas for development identified are not actioned resulting in an unsatisfactory report or negative student experience;</w:t>
      </w:r>
    </w:p>
    <w:p w14:paraId="7EBB9535" w14:textId="4F1CD295" w:rsidR="009D0EC3" w:rsidRPr="008B0AF2" w:rsidRDefault="0017617A" w:rsidP="008B0AF2">
      <w:pPr>
        <w:pStyle w:val="Bulletlist"/>
      </w:pPr>
      <w:r w:rsidRPr="008B0AF2">
        <w:rPr>
          <w:rFonts w:eastAsia="Calibri" w:cs="Arial"/>
          <w:color w:val="000000" w:themeColor="text1"/>
        </w:rPr>
        <w:t>That the College does not meet the quality assurance and enhancement requirements of scrutiny bodies.</w:t>
      </w:r>
    </w:p>
    <w:p w14:paraId="73128117" w14:textId="448FAF41" w:rsidR="2CB66730" w:rsidRDefault="00F11F8D" w:rsidP="00C1026D">
      <w:pPr>
        <w:pStyle w:val="Bulletlist"/>
        <w:numPr>
          <w:ilvl w:val="0"/>
          <w:numId w:val="6"/>
        </w:numPr>
        <w:rPr>
          <w:b/>
          <w:bCs/>
        </w:rPr>
      </w:pPr>
      <w:r w:rsidRPr="00DD4A8A">
        <w:rPr>
          <w:b/>
          <w:bCs/>
        </w:rPr>
        <w:t>RECOMMENDATIONS</w:t>
      </w:r>
    </w:p>
    <w:p w14:paraId="0E23A7FF" w14:textId="77777777" w:rsidR="001B596A" w:rsidRPr="008B0AF2" w:rsidRDefault="001B596A" w:rsidP="008B0AF2">
      <w:pPr>
        <w:pStyle w:val="Bulletlist"/>
      </w:pPr>
      <w:r w:rsidRPr="008B0AF2">
        <w:rPr>
          <w:rFonts w:eastAsia="Calibri" w:cs="Arial"/>
        </w:rPr>
        <w:t>Members are asked to:</w:t>
      </w:r>
    </w:p>
    <w:p w14:paraId="131310E3" w14:textId="0707F23D" w:rsidR="005D068E" w:rsidRDefault="001B596A" w:rsidP="00C102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note the </w:t>
      </w:r>
      <w:r w:rsidR="005D068E">
        <w:rPr>
          <w:rFonts w:eastAsia="Calibri" w:cs="Arial"/>
        </w:rPr>
        <w:t xml:space="preserve">progress made </w:t>
      </w:r>
      <w:r w:rsidR="00CA7568">
        <w:rPr>
          <w:rFonts w:eastAsia="Calibri" w:cs="Arial"/>
        </w:rPr>
        <w:t>in the 202</w:t>
      </w:r>
      <w:r w:rsidR="005268FA">
        <w:rPr>
          <w:rFonts w:eastAsia="Calibri" w:cs="Arial"/>
        </w:rPr>
        <w:t xml:space="preserve">4 to 2025 </w:t>
      </w:r>
      <w:r w:rsidR="005D068E">
        <w:rPr>
          <w:rFonts w:eastAsia="Calibri" w:cs="Arial"/>
        </w:rPr>
        <w:t>academic session;</w:t>
      </w:r>
    </w:p>
    <w:p w14:paraId="5852C590" w14:textId="149EEF4B" w:rsidR="003F1C64" w:rsidRDefault="005D068E" w:rsidP="00C102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note the </w:t>
      </w:r>
      <w:r w:rsidR="001B596A">
        <w:rPr>
          <w:rFonts w:eastAsia="Calibri" w:cs="Arial"/>
        </w:rPr>
        <w:t>content of the report</w:t>
      </w:r>
      <w:r>
        <w:rPr>
          <w:rFonts w:eastAsia="Calibri" w:cs="Arial"/>
        </w:rPr>
        <w:t>, the areas for development</w:t>
      </w:r>
      <w:r w:rsidR="001B596A">
        <w:rPr>
          <w:rFonts w:eastAsia="Calibri" w:cs="Arial"/>
        </w:rPr>
        <w:t xml:space="preserve"> and the implications for the College and the student experience</w:t>
      </w:r>
      <w:r w:rsidR="005268FA">
        <w:rPr>
          <w:rFonts w:eastAsia="Calibri" w:cs="Arial"/>
        </w:rPr>
        <w:t>.</w:t>
      </w:r>
    </w:p>
    <w:p w14:paraId="2D79C2E6" w14:textId="77777777" w:rsidR="009061DE" w:rsidRPr="00EC167E" w:rsidRDefault="009061DE" w:rsidP="00CA7568">
      <w:pPr>
        <w:pStyle w:val="ListParagraph"/>
        <w:spacing w:after="0" w:line="240" w:lineRule="auto"/>
        <w:ind w:left="360"/>
        <w:jc w:val="both"/>
        <w:rPr>
          <w:rFonts w:eastAsia="Calibri" w:cs="Arial"/>
        </w:rPr>
      </w:pPr>
    </w:p>
    <w:sectPr w:rsidR="009061DE" w:rsidRPr="00EC167E" w:rsidSect="004458F9">
      <w:headerReference w:type="default" r:id="rId12"/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F6FF" w14:textId="77777777" w:rsidR="002707E1" w:rsidRDefault="002707E1" w:rsidP="00E57474">
      <w:pPr>
        <w:spacing w:after="0" w:line="240" w:lineRule="auto"/>
      </w:pPr>
      <w:r>
        <w:separator/>
      </w:r>
    </w:p>
  </w:endnote>
  <w:endnote w:type="continuationSeparator" w:id="0">
    <w:p w14:paraId="2C9327D9" w14:textId="77777777" w:rsidR="002707E1" w:rsidRDefault="002707E1" w:rsidP="00E57474">
      <w:pPr>
        <w:spacing w:after="0" w:line="240" w:lineRule="auto"/>
      </w:pPr>
      <w:r>
        <w:continuationSeparator/>
      </w:r>
    </w:p>
  </w:endnote>
  <w:endnote w:type="continuationNotice" w:id="1">
    <w:p w14:paraId="6E6F70C1" w14:textId="77777777" w:rsidR="002707E1" w:rsidRDefault="00270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3204" w14:textId="12CB2FB3" w:rsidR="2CB66730" w:rsidRDefault="2CB66730" w:rsidP="00174C6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544D20">
      <w:rPr>
        <w:noProof/>
      </w:rPr>
      <w:t>1</w:t>
    </w:r>
    <w:r>
      <w:fldChar w:fldCharType="end"/>
    </w:r>
  </w:p>
  <w:p w14:paraId="460B579F" w14:textId="39F6EA85" w:rsidR="00E57474" w:rsidRPr="007E7DD0" w:rsidRDefault="00E57474">
    <w:pPr>
      <w:pStyle w:val="Footer"/>
      <w:jc w:val="center"/>
      <w:rPr>
        <w:caps/>
        <w:noProof/>
      </w:rPr>
    </w:pPr>
  </w:p>
  <w:p w14:paraId="3C2D429B" w14:textId="77777777" w:rsidR="00E57474" w:rsidRDefault="00E57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1BC1" w14:textId="77777777" w:rsidR="002707E1" w:rsidRDefault="002707E1" w:rsidP="00E57474">
      <w:pPr>
        <w:spacing w:after="0" w:line="240" w:lineRule="auto"/>
      </w:pPr>
      <w:r>
        <w:separator/>
      </w:r>
    </w:p>
  </w:footnote>
  <w:footnote w:type="continuationSeparator" w:id="0">
    <w:p w14:paraId="3318DDE0" w14:textId="77777777" w:rsidR="002707E1" w:rsidRDefault="002707E1" w:rsidP="00E57474">
      <w:pPr>
        <w:spacing w:after="0" w:line="240" w:lineRule="auto"/>
      </w:pPr>
      <w:r>
        <w:continuationSeparator/>
      </w:r>
    </w:p>
  </w:footnote>
  <w:footnote w:type="continuationNotice" w:id="1">
    <w:p w14:paraId="38C23357" w14:textId="77777777" w:rsidR="002707E1" w:rsidRDefault="00270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6AFF" w14:textId="39270036" w:rsidR="37410F21" w:rsidRDefault="37410F21" w:rsidP="003A4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4CB"/>
    <w:multiLevelType w:val="hybridMultilevel"/>
    <w:tmpl w:val="223C9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923F0"/>
    <w:multiLevelType w:val="hybridMultilevel"/>
    <w:tmpl w:val="3956F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8214F"/>
    <w:multiLevelType w:val="hybridMultilevel"/>
    <w:tmpl w:val="FF6E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3095"/>
    <w:multiLevelType w:val="hybridMultilevel"/>
    <w:tmpl w:val="10923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23069"/>
    <w:multiLevelType w:val="hybridMultilevel"/>
    <w:tmpl w:val="C4FA2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F2F35"/>
    <w:multiLevelType w:val="multilevel"/>
    <w:tmpl w:val="2EA00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Bulletlist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427D49"/>
    <w:multiLevelType w:val="multilevel"/>
    <w:tmpl w:val="4AB806D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eastAsia="Calibri" w:hint="default"/>
        <w:i w:val="0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eastAsia="Calibri" w:hint="default"/>
        <w:i w:val="0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eastAsia="Calibri" w:hint="default"/>
        <w:i w:val="0"/>
      </w:rPr>
    </w:lvl>
  </w:abstractNum>
  <w:abstractNum w:abstractNumId="7" w15:restartNumberingAfterBreak="0">
    <w:nsid w:val="5DC046C4"/>
    <w:multiLevelType w:val="hybridMultilevel"/>
    <w:tmpl w:val="C7A817F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F1BEE"/>
    <w:multiLevelType w:val="hybridMultilevel"/>
    <w:tmpl w:val="5CD4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322A4"/>
    <w:multiLevelType w:val="multilevel"/>
    <w:tmpl w:val="DDB632C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51B0EBE"/>
    <w:multiLevelType w:val="hybridMultilevel"/>
    <w:tmpl w:val="7E9CC1EA"/>
    <w:lvl w:ilvl="0" w:tplc="34CA85C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A74C7"/>
    <w:multiLevelType w:val="hybridMultilevel"/>
    <w:tmpl w:val="BFB2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C7EEC"/>
    <w:multiLevelType w:val="multilevel"/>
    <w:tmpl w:val="B21A2A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387145">
    <w:abstractNumId w:val="12"/>
  </w:num>
  <w:num w:numId="2" w16cid:durableId="1112365005">
    <w:abstractNumId w:val="1"/>
  </w:num>
  <w:num w:numId="3" w16cid:durableId="644816754">
    <w:abstractNumId w:val="0"/>
  </w:num>
  <w:num w:numId="4" w16cid:durableId="1897089215">
    <w:abstractNumId w:val="2"/>
  </w:num>
  <w:num w:numId="5" w16cid:durableId="2092505994">
    <w:abstractNumId w:val="9"/>
  </w:num>
  <w:num w:numId="6" w16cid:durableId="1905721720">
    <w:abstractNumId w:val="5"/>
  </w:num>
  <w:num w:numId="7" w16cid:durableId="732898661">
    <w:abstractNumId w:val="8"/>
  </w:num>
  <w:num w:numId="8" w16cid:durableId="1675650851">
    <w:abstractNumId w:val="11"/>
  </w:num>
  <w:num w:numId="9" w16cid:durableId="667485205">
    <w:abstractNumId w:val="4"/>
  </w:num>
  <w:num w:numId="10" w16cid:durableId="16738110">
    <w:abstractNumId w:val="6"/>
  </w:num>
  <w:num w:numId="11" w16cid:durableId="1364357009">
    <w:abstractNumId w:val="7"/>
  </w:num>
  <w:num w:numId="12" w16cid:durableId="1376933073">
    <w:abstractNumId w:val="10"/>
  </w:num>
  <w:num w:numId="13" w16cid:durableId="131498505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74"/>
    <w:rsid w:val="00004DA4"/>
    <w:rsid w:val="00010D38"/>
    <w:rsid w:val="000139D9"/>
    <w:rsid w:val="00015978"/>
    <w:rsid w:val="00023AB9"/>
    <w:rsid w:val="00030E8D"/>
    <w:rsid w:val="00032B9E"/>
    <w:rsid w:val="00040363"/>
    <w:rsid w:val="00050DAA"/>
    <w:rsid w:val="00054591"/>
    <w:rsid w:val="00055119"/>
    <w:rsid w:val="0006428E"/>
    <w:rsid w:val="00064378"/>
    <w:rsid w:val="00066CE8"/>
    <w:rsid w:val="00070AE9"/>
    <w:rsid w:val="00072973"/>
    <w:rsid w:val="000730DD"/>
    <w:rsid w:val="00075649"/>
    <w:rsid w:val="00084712"/>
    <w:rsid w:val="00085654"/>
    <w:rsid w:val="000902DA"/>
    <w:rsid w:val="00094CFD"/>
    <w:rsid w:val="000A5B5E"/>
    <w:rsid w:val="000A630F"/>
    <w:rsid w:val="000A690F"/>
    <w:rsid w:val="000B1126"/>
    <w:rsid w:val="000C090A"/>
    <w:rsid w:val="000C109F"/>
    <w:rsid w:val="000E0E33"/>
    <w:rsid w:val="000F2439"/>
    <w:rsid w:val="000F4BD4"/>
    <w:rsid w:val="000F6EDE"/>
    <w:rsid w:val="000F72BE"/>
    <w:rsid w:val="00101565"/>
    <w:rsid w:val="00105937"/>
    <w:rsid w:val="001068B6"/>
    <w:rsid w:val="00110D47"/>
    <w:rsid w:val="00113784"/>
    <w:rsid w:val="00116812"/>
    <w:rsid w:val="00117925"/>
    <w:rsid w:val="001251AF"/>
    <w:rsid w:val="00130279"/>
    <w:rsid w:val="001307F6"/>
    <w:rsid w:val="00135E8C"/>
    <w:rsid w:val="00136A7E"/>
    <w:rsid w:val="0013716F"/>
    <w:rsid w:val="001373D2"/>
    <w:rsid w:val="001412EA"/>
    <w:rsid w:val="00141D1F"/>
    <w:rsid w:val="001421AA"/>
    <w:rsid w:val="0015480D"/>
    <w:rsid w:val="0016321E"/>
    <w:rsid w:val="00164772"/>
    <w:rsid w:val="00165388"/>
    <w:rsid w:val="001729BE"/>
    <w:rsid w:val="00174C6F"/>
    <w:rsid w:val="001757A1"/>
    <w:rsid w:val="001758BB"/>
    <w:rsid w:val="0017599C"/>
    <w:rsid w:val="0017617A"/>
    <w:rsid w:val="00176EBA"/>
    <w:rsid w:val="001800E0"/>
    <w:rsid w:val="0018604A"/>
    <w:rsid w:val="00191CC6"/>
    <w:rsid w:val="00193DC4"/>
    <w:rsid w:val="001A14FF"/>
    <w:rsid w:val="001A1AE4"/>
    <w:rsid w:val="001A72F1"/>
    <w:rsid w:val="001B19C2"/>
    <w:rsid w:val="001B596A"/>
    <w:rsid w:val="001C2D08"/>
    <w:rsid w:val="001C2D8A"/>
    <w:rsid w:val="001C4C9F"/>
    <w:rsid w:val="001C77D1"/>
    <w:rsid w:val="001D133B"/>
    <w:rsid w:val="001D2E91"/>
    <w:rsid w:val="001D576A"/>
    <w:rsid w:val="001D71C7"/>
    <w:rsid w:val="001E0C5D"/>
    <w:rsid w:val="001E28BE"/>
    <w:rsid w:val="001E3568"/>
    <w:rsid w:val="001F0A42"/>
    <w:rsid w:val="001F4D17"/>
    <w:rsid w:val="00200EDF"/>
    <w:rsid w:val="00201417"/>
    <w:rsid w:val="002016BC"/>
    <w:rsid w:val="00202ED8"/>
    <w:rsid w:val="002048DE"/>
    <w:rsid w:val="0021152D"/>
    <w:rsid w:val="002117E7"/>
    <w:rsid w:val="0021650F"/>
    <w:rsid w:val="002204F3"/>
    <w:rsid w:val="0022602B"/>
    <w:rsid w:val="002265E6"/>
    <w:rsid w:val="002462C3"/>
    <w:rsid w:val="002525E6"/>
    <w:rsid w:val="00255D6F"/>
    <w:rsid w:val="00262865"/>
    <w:rsid w:val="0026760D"/>
    <w:rsid w:val="002707E1"/>
    <w:rsid w:val="002708B1"/>
    <w:rsid w:val="00271F15"/>
    <w:rsid w:val="00277CC7"/>
    <w:rsid w:val="00280944"/>
    <w:rsid w:val="00280CC4"/>
    <w:rsid w:val="00284178"/>
    <w:rsid w:val="00286C43"/>
    <w:rsid w:val="00286F86"/>
    <w:rsid w:val="002911BE"/>
    <w:rsid w:val="002929EF"/>
    <w:rsid w:val="002930C6"/>
    <w:rsid w:val="00293792"/>
    <w:rsid w:val="00293952"/>
    <w:rsid w:val="002944E0"/>
    <w:rsid w:val="00294A07"/>
    <w:rsid w:val="002A6D88"/>
    <w:rsid w:val="002B6D03"/>
    <w:rsid w:val="002D0B1F"/>
    <w:rsid w:val="002D0E3F"/>
    <w:rsid w:val="002D1578"/>
    <w:rsid w:val="002D2102"/>
    <w:rsid w:val="002D25DA"/>
    <w:rsid w:val="002D3FA4"/>
    <w:rsid w:val="002E226E"/>
    <w:rsid w:val="002E35AB"/>
    <w:rsid w:val="002E6D1B"/>
    <w:rsid w:val="00300609"/>
    <w:rsid w:val="00305A0E"/>
    <w:rsid w:val="00311192"/>
    <w:rsid w:val="0031127F"/>
    <w:rsid w:val="00314C36"/>
    <w:rsid w:val="00321BC8"/>
    <w:rsid w:val="00324B8E"/>
    <w:rsid w:val="00344B26"/>
    <w:rsid w:val="00350D01"/>
    <w:rsid w:val="00351CE3"/>
    <w:rsid w:val="00354B02"/>
    <w:rsid w:val="00366694"/>
    <w:rsid w:val="00371127"/>
    <w:rsid w:val="00371322"/>
    <w:rsid w:val="00371A46"/>
    <w:rsid w:val="0038157C"/>
    <w:rsid w:val="00395D1A"/>
    <w:rsid w:val="003A426F"/>
    <w:rsid w:val="003B3E01"/>
    <w:rsid w:val="003B4D08"/>
    <w:rsid w:val="003B515E"/>
    <w:rsid w:val="003B5333"/>
    <w:rsid w:val="003C14C2"/>
    <w:rsid w:val="003C6521"/>
    <w:rsid w:val="003D1DD9"/>
    <w:rsid w:val="003D2896"/>
    <w:rsid w:val="003D4D0B"/>
    <w:rsid w:val="003D77EF"/>
    <w:rsid w:val="003E42F9"/>
    <w:rsid w:val="003E5411"/>
    <w:rsid w:val="003E73C8"/>
    <w:rsid w:val="003F1C64"/>
    <w:rsid w:val="003F1F9C"/>
    <w:rsid w:val="003F348F"/>
    <w:rsid w:val="003F4240"/>
    <w:rsid w:val="00405FBE"/>
    <w:rsid w:val="00406062"/>
    <w:rsid w:val="004103E7"/>
    <w:rsid w:val="00411749"/>
    <w:rsid w:val="0041458A"/>
    <w:rsid w:val="00422BBB"/>
    <w:rsid w:val="00425C85"/>
    <w:rsid w:val="00434088"/>
    <w:rsid w:val="00440DFC"/>
    <w:rsid w:val="00442A7C"/>
    <w:rsid w:val="004434AB"/>
    <w:rsid w:val="00443F10"/>
    <w:rsid w:val="0044453B"/>
    <w:rsid w:val="004458F9"/>
    <w:rsid w:val="004472AC"/>
    <w:rsid w:val="00447DE7"/>
    <w:rsid w:val="004611D6"/>
    <w:rsid w:val="00462025"/>
    <w:rsid w:val="004638EB"/>
    <w:rsid w:val="004726D1"/>
    <w:rsid w:val="004753B4"/>
    <w:rsid w:val="0048201E"/>
    <w:rsid w:val="00484148"/>
    <w:rsid w:val="004847E6"/>
    <w:rsid w:val="00490ADE"/>
    <w:rsid w:val="00496CAD"/>
    <w:rsid w:val="004A42F1"/>
    <w:rsid w:val="004B08D8"/>
    <w:rsid w:val="004C21FF"/>
    <w:rsid w:val="004C462A"/>
    <w:rsid w:val="004C776D"/>
    <w:rsid w:val="004D068E"/>
    <w:rsid w:val="004D10D9"/>
    <w:rsid w:val="004D23C8"/>
    <w:rsid w:val="004D5D5A"/>
    <w:rsid w:val="004E1FDA"/>
    <w:rsid w:val="004E4710"/>
    <w:rsid w:val="004E6CC8"/>
    <w:rsid w:val="004F404A"/>
    <w:rsid w:val="0050298C"/>
    <w:rsid w:val="00505A2A"/>
    <w:rsid w:val="00511E86"/>
    <w:rsid w:val="0051366B"/>
    <w:rsid w:val="00514A36"/>
    <w:rsid w:val="00517A7B"/>
    <w:rsid w:val="0052086B"/>
    <w:rsid w:val="00525BDE"/>
    <w:rsid w:val="005268FA"/>
    <w:rsid w:val="00527460"/>
    <w:rsid w:val="005377F3"/>
    <w:rsid w:val="00540186"/>
    <w:rsid w:val="00544D20"/>
    <w:rsid w:val="00545E78"/>
    <w:rsid w:val="0055139B"/>
    <w:rsid w:val="00551591"/>
    <w:rsid w:val="005519E4"/>
    <w:rsid w:val="00554B76"/>
    <w:rsid w:val="00556E06"/>
    <w:rsid w:val="00560F8A"/>
    <w:rsid w:val="0057548F"/>
    <w:rsid w:val="00577E3B"/>
    <w:rsid w:val="00583B98"/>
    <w:rsid w:val="0058511D"/>
    <w:rsid w:val="005921BE"/>
    <w:rsid w:val="00596F1D"/>
    <w:rsid w:val="00597456"/>
    <w:rsid w:val="005A41D7"/>
    <w:rsid w:val="005B50CB"/>
    <w:rsid w:val="005D068E"/>
    <w:rsid w:val="005D3DF5"/>
    <w:rsid w:val="005D5E55"/>
    <w:rsid w:val="005E08F0"/>
    <w:rsid w:val="005E2541"/>
    <w:rsid w:val="005E7BF3"/>
    <w:rsid w:val="005F0417"/>
    <w:rsid w:val="005F6543"/>
    <w:rsid w:val="00601AEF"/>
    <w:rsid w:val="006033E1"/>
    <w:rsid w:val="00605C2E"/>
    <w:rsid w:val="00611148"/>
    <w:rsid w:val="006163E4"/>
    <w:rsid w:val="00617891"/>
    <w:rsid w:val="00623443"/>
    <w:rsid w:val="006328FD"/>
    <w:rsid w:val="00635DBD"/>
    <w:rsid w:val="0064147D"/>
    <w:rsid w:val="006440EA"/>
    <w:rsid w:val="00652F65"/>
    <w:rsid w:val="006565E1"/>
    <w:rsid w:val="00657591"/>
    <w:rsid w:val="006631DA"/>
    <w:rsid w:val="006635B8"/>
    <w:rsid w:val="00665FB3"/>
    <w:rsid w:val="00670C5E"/>
    <w:rsid w:val="00674351"/>
    <w:rsid w:val="00685996"/>
    <w:rsid w:val="006865F6"/>
    <w:rsid w:val="00690A3D"/>
    <w:rsid w:val="00691D2D"/>
    <w:rsid w:val="006921D1"/>
    <w:rsid w:val="00694ED6"/>
    <w:rsid w:val="006A043D"/>
    <w:rsid w:val="006B1185"/>
    <w:rsid w:val="006B2BCB"/>
    <w:rsid w:val="006B7C9A"/>
    <w:rsid w:val="006C1403"/>
    <w:rsid w:val="006C204A"/>
    <w:rsid w:val="006D0262"/>
    <w:rsid w:val="006D0DCA"/>
    <w:rsid w:val="006D240F"/>
    <w:rsid w:val="006D2B60"/>
    <w:rsid w:val="006D5204"/>
    <w:rsid w:val="006D7353"/>
    <w:rsid w:val="006E439C"/>
    <w:rsid w:val="006E553F"/>
    <w:rsid w:val="006E6437"/>
    <w:rsid w:val="006E7C50"/>
    <w:rsid w:val="006F4CC8"/>
    <w:rsid w:val="006F7F0A"/>
    <w:rsid w:val="00703018"/>
    <w:rsid w:val="00714DB4"/>
    <w:rsid w:val="00715A5A"/>
    <w:rsid w:val="00716FCE"/>
    <w:rsid w:val="00736162"/>
    <w:rsid w:val="00737387"/>
    <w:rsid w:val="0074007A"/>
    <w:rsid w:val="00743230"/>
    <w:rsid w:val="00746E0C"/>
    <w:rsid w:val="007509A9"/>
    <w:rsid w:val="00753734"/>
    <w:rsid w:val="00755424"/>
    <w:rsid w:val="00766016"/>
    <w:rsid w:val="00767334"/>
    <w:rsid w:val="00767959"/>
    <w:rsid w:val="00770FB6"/>
    <w:rsid w:val="007764B4"/>
    <w:rsid w:val="00776E07"/>
    <w:rsid w:val="00782947"/>
    <w:rsid w:val="00784C76"/>
    <w:rsid w:val="007A59A0"/>
    <w:rsid w:val="007A689F"/>
    <w:rsid w:val="007B00F0"/>
    <w:rsid w:val="007B17A7"/>
    <w:rsid w:val="007C31B8"/>
    <w:rsid w:val="007C3218"/>
    <w:rsid w:val="007C3F78"/>
    <w:rsid w:val="007C70B0"/>
    <w:rsid w:val="007D4A03"/>
    <w:rsid w:val="007D5440"/>
    <w:rsid w:val="007E0A59"/>
    <w:rsid w:val="007E60CE"/>
    <w:rsid w:val="007E7DD0"/>
    <w:rsid w:val="007F0190"/>
    <w:rsid w:val="007F2844"/>
    <w:rsid w:val="00805A9D"/>
    <w:rsid w:val="00805EED"/>
    <w:rsid w:val="0081182C"/>
    <w:rsid w:val="008179C2"/>
    <w:rsid w:val="00820666"/>
    <w:rsid w:val="008304FA"/>
    <w:rsid w:val="00836984"/>
    <w:rsid w:val="00840B37"/>
    <w:rsid w:val="008446F4"/>
    <w:rsid w:val="00845F00"/>
    <w:rsid w:val="008461E6"/>
    <w:rsid w:val="00852585"/>
    <w:rsid w:val="00860728"/>
    <w:rsid w:val="00862146"/>
    <w:rsid w:val="00864093"/>
    <w:rsid w:val="00865676"/>
    <w:rsid w:val="00865CA6"/>
    <w:rsid w:val="00867A29"/>
    <w:rsid w:val="00882C48"/>
    <w:rsid w:val="00891DCA"/>
    <w:rsid w:val="008929A7"/>
    <w:rsid w:val="00893E2E"/>
    <w:rsid w:val="00894216"/>
    <w:rsid w:val="00894271"/>
    <w:rsid w:val="008A6A60"/>
    <w:rsid w:val="008A6C5E"/>
    <w:rsid w:val="008B085F"/>
    <w:rsid w:val="008B0AF2"/>
    <w:rsid w:val="008B11B6"/>
    <w:rsid w:val="008C1D24"/>
    <w:rsid w:val="008C27E6"/>
    <w:rsid w:val="008C6281"/>
    <w:rsid w:val="008D1D23"/>
    <w:rsid w:val="008D3545"/>
    <w:rsid w:val="008D48F5"/>
    <w:rsid w:val="008D5EBA"/>
    <w:rsid w:val="008E1477"/>
    <w:rsid w:val="008E7F09"/>
    <w:rsid w:val="008F0122"/>
    <w:rsid w:val="008F31F7"/>
    <w:rsid w:val="008F56E8"/>
    <w:rsid w:val="008F6337"/>
    <w:rsid w:val="008F6C54"/>
    <w:rsid w:val="008F7ACB"/>
    <w:rsid w:val="00900F0F"/>
    <w:rsid w:val="009061DE"/>
    <w:rsid w:val="00907F2D"/>
    <w:rsid w:val="0091193D"/>
    <w:rsid w:val="0091242C"/>
    <w:rsid w:val="009239D9"/>
    <w:rsid w:val="009256B8"/>
    <w:rsid w:val="00926C33"/>
    <w:rsid w:val="0093058C"/>
    <w:rsid w:val="00931235"/>
    <w:rsid w:val="00931E8A"/>
    <w:rsid w:val="00944F40"/>
    <w:rsid w:val="009551E9"/>
    <w:rsid w:val="00960BC1"/>
    <w:rsid w:val="00963B7D"/>
    <w:rsid w:val="00964177"/>
    <w:rsid w:val="00965582"/>
    <w:rsid w:val="00966140"/>
    <w:rsid w:val="00966BA3"/>
    <w:rsid w:val="00971BED"/>
    <w:rsid w:val="00975C15"/>
    <w:rsid w:val="009765FA"/>
    <w:rsid w:val="0097706C"/>
    <w:rsid w:val="0098004F"/>
    <w:rsid w:val="00980D16"/>
    <w:rsid w:val="00983A17"/>
    <w:rsid w:val="00990B45"/>
    <w:rsid w:val="00993DC7"/>
    <w:rsid w:val="00995A56"/>
    <w:rsid w:val="009A0740"/>
    <w:rsid w:val="009A2F43"/>
    <w:rsid w:val="009A6C1B"/>
    <w:rsid w:val="009B3067"/>
    <w:rsid w:val="009B3A1F"/>
    <w:rsid w:val="009B61B4"/>
    <w:rsid w:val="009C3F90"/>
    <w:rsid w:val="009C5232"/>
    <w:rsid w:val="009D09F5"/>
    <w:rsid w:val="009D0EC3"/>
    <w:rsid w:val="009D3FDE"/>
    <w:rsid w:val="009D4608"/>
    <w:rsid w:val="009D503A"/>
    <w:rsid w:val="009E3CC2"/>
    <w:rsid w:val="009E5DF8"/>
    <w:rsid w:val="009E64A0"/>
    <w:rsid w:val="009E7E42"/>
    <w:rsid w:val="009F033D"/>
    <w:rsid w:val="00A005E1"/>
    <w:rsid w:val="00A04861"/>
    <w:rsid w:val="00A05C7E"/>
    <w:rsid w:val="00A12218"/>
    <w:rsid w:val="00A124B3"/>
    <w:rsid w:val="00A133E7"/>
    <w:rsid w:val="00A13D06"/>
    <w:rsid w:val="00A1446F"/>
    <w:rsid w:val="00A33C8C"/>
    <w:rsid w:val="00A45588"/>
    <w:rsid w:val="00A467A5"/>
    <w:rsid w:val="00A46BF6"/>
    <w:rsid w:val="00A54F6D"/>
    <w:rsid w:val="00A60205"/>
    <w:rsid w:val="00A60439"/>
    <w:rsid w:val="00A620CF"/>
    <w:rsid w:val="00A6359E"/>
    <w:rsid w:val="00A7127A"/>
    <w:rsid w:val="00A72A0B"/>
    <w:rsid w:val="00A74FD6"/>
    <w:rsid w:val="00A84080"/>
    <w:rsid w:val="00A866B9"/>
    <w:rsid w:val="00A90D96"/>
    <w:rsid w:val="00A93BCE"/>
    <w:rsid w:val="00AA031C"/>
    <w:rsid w:val="00AA2E02"/>
    <w:rsid w:val="00AA6229"/>
    <w:rsid w:val="00AA70D1"/>
    <w:rsid w:val="00AB16B1"/>
    <w:rsid w:val="00AB63E6"/>
    <w:rsid w:val="00AB74C5"/>
    <w:rsid w:val="00AC2233"/>
    <w:rsid w:val="00AC2F70"/>
    <w:rsid w:val="00AC3BF1"/>
    <w:rsid w:val="00AC57DD"/>
    <w:rsid w:val="00AC660E"/>
    <w:rsid w:val="00AD09C1"/>
    <w:rsid w:val="00AD3B03"/>
    <w:rsid w:val="00AE04D2"/>
    <w:rsid w:val="00AF0F12"/>
    <w:rsid w:val="00B11D0B"/>
    <w:rsid w:val="00B1259E"/>
    <w:rsid w:val="00B137BB"/>
    <w:rsid w:val="00B277F6"/>
    <w:rsid w:val="00B30BC5"/>
    <w:rsid w:val="00B42E5B"/>
    <w:rsid w:val="00B44AA8"/>
    <w:rsid w:val="00B5162B"/>
    <w:rsid w:val="00B52C67"/>
    <w:rsid w:val="00B52CC3"/>
    <w:rsid w:val="00B52DE2"/>
    <w:rsid w:val="00B52F1F"/>
    <w:rsid w:val="00B5324B"/>
    <w:rsid w:val="00B56125"/>
    <w:rsid w:val="00B61676"/>
    <w:rsid w:val="00B62393"/>
    <w:rsid w:val="00B64B29"/>
    <w:rsid w:val="00B66C49"/>
    <w:rsid w:val="00B70231"/>
    <w:rsid w:val="00B711A2"/>
    <w:rsid w:val="00B72114"/>
    <w:rsid w:val="00B75381"/>
    <w:rsid w:val="00B753E5"/>
    <w:rsid w:val="00B83E90"/>
    <w:rsid w:val="00B83F48"/>
    <w:rsid w:val="00B90499"/>
    <w:rsid w:val="00B92BEE"/>
    <w:rsid w:val="00BA7CF4"/>
    <w:rsid w:val="00BB243F"/>
    <w:rsid w:val="00BB6239"/>
    <w:rsid w:val="00BD45C7"/>
    <w:rsid w:val="00BE019D"/>
    <w:rsid w:val="00BE190D"/>
    <w:rsid w:val="00BE27FF"/>
    <w:rsid w:val="00BE3637"/>
    <w:rsid w:val="00BF052C"/>
    <w:rsid w:val="00BF33E5"/>
    <w:rsid w:val="00BF42E7"/>
    <w:rsid w:val="00BF58AF"/>
    <w:rsid w:val="00C061D0"/>
    <w:rsid w:val="00C07377"/>
    <w:rsid w:val="00C1026D"/>
    <w:rsid w:val="00C12179"/>
    <w:rsid w:val="00C1456A"/>
    <w:rsid w:val="00C15AE8"/>
    <w:rsid w:val="00C31C80"/>
    <w:rsid w:val="00C31EFE"/>
    <w:rsid w:val="00C32EEC"/>
    <w:rsid w:val="00C359DF"/>
    <w:rsid w:val="00C36D80"/>
    <w:rsid w:val="00C40872"/>
    <w:rsid w:val="00C542B0"/>
    <w:rsid w:val="00C54F41"/>
    <w:rsid w:val="00C565D0"/>
    <w:rsid w:val="00C632A3"/>
    <w:rsid w:val="00C702E8"/>
    <w:rsid w:val="00C74180"/>
    <w:rsid w:val="00C75B26"/>
    <w:rsid w:val="00C76F91"/>
    <w:rsid w:val="00C8211C"/>
    <w:rsid w:val="00C910E5"/>
    <w:rsid w:val="00C91186"/>
    <w:rsid w:val="00C92751"/>
    <w:rsid w:val="00C93010"/>
    <w:rsid w:val="00C93757"/>
    <w:rsid w:val="00CA7568"/>
    <w:rsid w:val="00CB1596"/>
    <w:rsid w:val="00CB5CE0"/>
    <w:rsid w:val="00CC406E"/>
    <w:rsid w:val="00CD3E45"/>
    <w:rsid w:val="00CD5DA2"/>
    <w:rsid w:val="00CD6D48"/>
    <w:rsid w:val="00CE0027"/>
    <w:rsid w:val="00CE1F4B"/>
    <w:rsid w:val="00CE38B5"/>
    <w:rsid w:val="00CE4F7A"/>
    <w:rsid w:val="00CF3FF5"/>
    <w:rsid w:val="00CF40E9"/>
    <w:rsid w:val="00CF4441"/>
    <w:rsid w:val="00CF4B47"/>
    <w:rsid w:val="00CF4EA9"/>
    <w:rsid w:val="00CF7103"/>
    <w:rsid w:val="00D018B3"/>
    <w:rsid w:val="00D04F59"/>
    <w:rsid w:val="00D15C5A"/>
    <w:rsid w:val="00D16413"/>
    <w:rsid w:val="00D21332"/>
    <w:rsid w:val="00D348F6"/>
    <w:rsid w:val="00D36144"/>
    <w:rsid w:val="00D3721D"/>
    <w:rsid w:val="00D37CDB"/>
    <w:rsid w:val="00D47E07"/>
    <w:rsid w:val="00D57616"/>
    <w:rsid w:val="00D64B13"/>
    <w:rsid w:val="00D65C93"/>
    <w:rsid w:val="00D7254C"/>
    <w:rsid w:val="00D7408D"/>
    <w:rsid w:val="00D749EA"/>
    <w:rsid w:val="00D75326"/>
    <w:rsid w:val="00D76DA5"/>
    <w:rsid w:val="00D77F0E"/>
    <w:rsid w:val="00D8376F"/>
    <w:rsid w:val="00D86828"/>
    <w:rsid w:val="00D9356E"/>
    <w:rsid w:val="00D97BF1"/>
    <w:rsid w:val="00DA1AD3"/>
    <w:rsid w:val="00DA6222"/>
    <w:rsid w:val="00DB33E6"/>
    <w:rsid w:val="00DB5A0A"/>
    <w:rsid w:val="00DC171D"/>
    <w:rsid w:val="00DC3320"/>
    <w:rsid w:val="00DD4A8A"/>
    <w:rsid w:val="00DD7A50"/>
    <w:rsid w:val="00DE0F6A"/>
    <w:rsid w:val="00DE3432"/>
    <w:rsid w:val="00DE3DE6"/>
    <w:rsid w:val="00DF21A3"/>
    <w:rsid w:val="00DF6E01"/>
    <w:rsid w:val="00DF7420"/>
    <w:rsid w:val="00E019BC"/>
    <w:rsid w:val="00E05A64"/>
    <w:rsid w:val="00E05AE6"/>
    <w:rsid w:val="00E14917"/>
    <w:rsid w:val="00E246FD"/>
    <w:rsid w:val="00E41BA3"/>
    <w:rsid w:val="00E43BC2"/>
    <w:rsid w:val="00E4556F"/>
    <w:rsid w:val="00E51683"/>
    <w:rsid w:val="00E5300F"/>
    <w:rsid w:val="00E56AFB"/>
    <w:rsid w:val="00E57371"/>
    <w:rsid w:val="00E57474"/>
    <w:rsid w:val="00E61727"/>
    <w:rsid w:val="00E6265E"/>
    <w:rsid w:val="00E6351D"/>
    <w:rsid w:val="00E63F8F"/>
    <w:rsid w:val="00E64DE7"/>
    <w:rsid w:val="00E6570B"/>
    <w:rsid w:val="00E662EC"/>
    <w:rsid w:val="00E71F63"/>
    <w:rsid w:val="00E73297"/>
    <w:rsid w:val="00E7400D"/>
    <w:rsid w:val="00E75374"/>
    <w:rsid w:val="00E817B4"/>
    <w:rsid w:val="00E83D6A"/>
    <w:rsid w:val="00E90760"/>
    <w:rsid w:val="00E92BFA"/>
    <w:rsid w:val="00E94571"/>
    <w:rsid w:val="00E9645F"/>
    <w:rsid w:val="00E96A33"/>
    <w:rsid w:val="00EA1611"/>
    <w:rsid w:val="00EA1D42"/>
    <w:rsid w:val="00EA1EB5"/>
    <w:rsid w:val="00EA68ED"/>
    <w:rsid w:val="00EB0CCB"/>
    <w:rsid w:val="00EB2A2E"/>
    <w:rsid w:val="00EB5968"/>
    <w:rsid w:val="00EB6E7A"/>
    <w:rsid w:val="00EC0711"/>
    <w:rsid w:val="00EC167E"/>
    <w:rsid w:val="00ED40E0"/>
    <w:rsid w:val="00ED5CDD"/>
    <w:rsid w:val="00EE0C25"/>
    <w:rsid w:val="00EF1C61"/>
    <w:rsid w:val="00EF251A"/>
    <w:rsid w:val="00EF3C85"/>
    <w:rsid w:val="00F10863"/>
    <w:rsid w:val="00F11F8D"/>
    <w:rsid w:val="00F26A7B"/>
    <w:rsid w:val="00F32066"/>
    <w:rsid w:val="00F40D09"/>
    <w:rsid w:val="00F426DA"/>
    <w:rsid w:val="00F43A07"/>
    <w:rsid w:val="00F455F4"/>
    <w:rsid w:val="00F50CE2"/>
    <w:rsid w:val="00F53441"/>
    <w:rsid w:val="00F57FC0"/>
    <w:rsid w:val="00F639AA"/>
    <w:rsid w:val="00F63D9A"/>
    <w:rsid w:val="00F73B72"/>
    <w:rsid w:val="00F740E5"/>
    <w:rsid w:val="00F748A3"/>
    <w:rsid w:val="00F773D2"/>
    <w:rsid w:val="00F805C5"/>
    <w:rsid w:val="00F83350"/>
    <w:rsid w:val="00F9067D"/>
    <w:rsid w:val="00F9111C"/>
    <w:rsid w:val="00F91642"/>
    <w:rsid w:val="00F92B03"/>
    <w:rsid w:val="00F92F44"/>
    <w:rsid w:val="00F94940"/>
    <w:rsid w:val="00F9748C"/>
    <w:rsid w:val="00FA126E"/>
    <w:rsid w:val="00FA6F1C"/>
    <w:rsid w:val="00FB39F3"/>
    <w:rsid w:val="00FC09B7"/>
    <w:rsid w:val="00FD1194"/>
    <w:rsid w:val="00FD1EDC"/>
    <w:rsid w:val="00FD323D"/>
    <w:rsid w:val="00FE41C9"/>
    <w:rsid w:val="00FE50D7"/>
    <w:rsid w:val="00FF1D2C"/>
    <w:rsid w:val="02347152"/>
    <w:rsid w:val="035AD679"/>
    <w:rsid w:val="04A9AD59"/>
    <w:rsid w:val="06457DBA"/>
    <w:rsid w:val="065E3047"/>
    <w:rsid w:val="07E14E1B"/>
    <w:rsid w:val="0968957F"/>
    <w:rsid w:val="099775C9"/>
    <w:rsid w:val="0A13B4A5"/>
    <w:rsid w:val="0BAF8506"/>
    <w:rsid w:val="0BEEF0B2"/>
    <w:rsid w:val="0C20BF1F"/>
    <w:rsid w:val="0DA88231"/>
    <w:rsid w:val="0DC076A2"/>
    <w:rsid w:val="0E46EA44"/>
    <w:rsid w:val="0E508F9F"/>
    <w:rsid w:val="0FEC6000"/>
    <w:rsid w:val="10E022F3"/>
    <w:rsid w:val="11895F51"/>
    <w:rsid w:val="13252FB2"/>
    <w:rsid w:val="133E580F"/>
    <w:rsid w:val="1399BD54"/>
    <w:rsid w:val="156D63E5"/>
    <w:rsid w:val="165CD074"/>
    <w:rsid w:val="16B00683"/>
    <w:rsid w:val="172FC385"/>
    <w:rsid w:val="174D21C4"/>
    <w:rsid w:val="17506907"/>
    <w:rsid w:val="19947136"/>
    <w:rsid w:val="19AD9993"/>
    <w:rsid w:val="1A3A5558"/>
    <w:rsid w:val="1C0275F1"/>
    <w:rsid w:val="1CCC11F8"/>
    <w:rsid w:val="200A7150"/>
    <w:rsid w:val="20450127"/>
    <w:rsid w:val="233B537C"/>
    <w:rsid w:val="23434102"/>
    <w:rsid w:val="23EE771D"/>
    <w:rsid w:val="274C92D1"/>
    <w:rsid w:val="2845144A"/>
    <w:rsid w:val="28AEDE6B"/>
    <w:rsid w:val="28DBDE08"/>
    <w:rsid w:val="2966B778"/>
    <w:rsid w:val="297EC66E"/>
    <w:rsid w:val="298C8AE6"/>
    <w:rsid w:val="2A104D89"/>
    <w:rsid w:val="2C2E0E68"/>
    <w:rsid w:val="2C9943DA"/>
    <w:rsid w:val="2CB66730"/>
    <w:rsid w:val="2D6263BA"/>
    <w:rsid w:val="2E1768BD"/>
    <w:rsid w:val="2F0F6144"/>
    <w:rsid w:val="2F5F5F4F"/>
    <w:rsid w:val="2F802A1E"/>
    <w:rsid w:val="3083DB08"/>
    <w:rsid w:val="30F4711A"/>
    <w:rsid w:val="34F5352D"/>
    <w:rsid w:val="3730512E"/>
    <w:rsid w:val="37410F21"/>
    <w:rsid w:val="376A7134"/>
    <w:rsid w:val="37F893B8"/>
    <w:rsid w:val="38618CA2"/>
    <w:rsid w:val="3AA211F6"/>
    <w:rsid w:val="3B373B6D"/>
    <w:rsid w:val="3B6E0A54"/>
    <w:rsid w:val="3CC2BBA7"/>
    <w:rsid w:val="3D1900F7"/>
    <w:rsid w:val="3DDAE1A8"/>
    <w:rsid w:val="3F6EC483"/>
    <w:rsid w:val="4037631D"/>
    <w:rsid w:val="41067B84"/>
    <w:rsid w:val="41A5BB49"/>
    <w:rsid w:val="42A66545"/>
    <w:rsid w:val="4593DC3E"/>
    <w:rsid w:val="462A97FB"/>
    <w:rsid w:val="46D137FE"/>
    <w:rsid w:val="477AA52D"/>
    <w:rsid w:val="49812ED8"/>
    <w:rsid w:val="4A860234"/>
    <w:rsid w:val="4C5CEAF4"/>
    <w:rsid w:val="4D13B131"/>
    <w:rsid w:val="4F8CD5D3"/>
    <w:rsid w:val="4FBA6F28"/>
    <w:rsid w:val="52255A8B"/>
    <w:rsid w:val="5336A309"/>
    <w:rsid w:val="559DED33"/>
    <w:rsid w:val="55E9008F"/>
    <w:rsid w:val="564ED6B1"/>
    <w:rsid w:val="5A002FCA"/>
    <w:rsid w:val="5BDF2B40"/>
    <w:rsid w:val="5CF7A7D7"/>
    <w:rsid w:val="5EC6C69E"/>
    <w:rsid w:val="5F5E02AE"/>
    <w:rsid w:val="62482BFF"/>
    <w:rsid w:val="62BE4082"/>
    <w:rsid w:val="62DD5573"/>
    <w:rsid w:val="636E8B34"/>
    <w:rsid w:val="64D76675"/>
    <w:rsid w:val="65D0BE58"/>
    <w:rsid w:val="6651A3E9"/>
    <w:rsid w:val="67A8746E"/>
    <w:rsid w:val="6819DD0E"/>
    <w:rsid w:val="68B3954D"/>
    <w:rsid w:val="69E31252"/>
    <w:rsid w:val="6BDCE7F2"/>
    <w:rsid w:val="6C238E39"/>
    <w:rsid w:val="6C837245"/>
    <w:rsid w:val="6DFF29DD"/>
    <w:rsid w:val="6E663BE4"/>
    <w:rsid w:val="6EF7E79C"/>
    <w:rsid w:val="706D2309"/>
    <w:rsid w:val="7203B9CC"/>
    <w:rsid w:val="73DE9DA2"/>
    <w:rsid w:val="75170973"/>
    <w:rsid w:val="77C2B7BF"/>
    <w:rsid w:val="793FC49C"/>
    <w:rsid w:val="79F5A354"/>
    <w:rsid w:val="7A301E02"/>
    <w:rsid w:val="7AEF0970"/>
    <w:rsid w:val="7BC0A066"/>
    <w:rsid w:val="7BFA517D"/>
    <w:rsid w:val="7C33B675"/>
    <w:rsid w:val="7E598408"/>
    <w:rsid w:val="7FC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3CE8"/>
  <w15:chartTrackingRefBased/>
  <w15:docId w15:val="{F1D5E153-84E6-4F11-808D-8A8BCD33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25"/>
    <w:pPr>
      <w:spacing w:after="200" w:line="276" w:lineRule="auto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4A07"/>
    <w:pPr>
      <w:spacing w:after="240" w:line="240" w:lineRule="auto"/>
      <w:outlineLvl w:val="2"/>
    </w:pPr>
    <w:rPr>
      <w:rFonts w:eastAsia="MS Mincho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7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74"/>
  </w:style>
  <w:style w:type="paragraph" w:styleId="Footer">
    <w:name w:val="footer"/>
    <w:basedOn w:val="Normal"/>
    <w:link w:val="FooterChar"/>
    <w:uiPriority w:val="99"/>
    <w:unhideWhenUsed/>
    <w:rsid w:val="00E57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74"/>
  </w:style>
  <w:style w:type="paragraph" w:styleId="BalloonText">
    <w:name w:val="Balloon Text"/>
    <w:basedOn w:val="Normal"/>
    <w:link w:val="BalloonTextChar"/>
    <w:uiPriority w:val="99"/>
    <w:semiHidden/>
    <w:unhideWhenUsed/>
    <w:rsid w:val="0073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87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ListParagraph"/>
    <w:autoRedefine/>
    <w:qFormat/>
    <w:rsid w:val="002D0E3F"/>
    <w:pPr>
      <w:numPr>
        <w:ilvl w:val="1"/>
        <w:numId w:val="6"/>
      </w:numPr>
      <w:spacing w:after="240" w:line="240" w:lineRule="auto"/>
      <w:contextualSpacing w:val="0"/>
      <w:jc w:val="both"/>
    </w:pPr>
    <w:rPr>
      <w:rFonts w:eastAsia="MS Mincho" w:cs="Times New Roman"/>
      <w:iCs/>
      <w:szCs w:val="20"/>
    </w:rPr>
  </w:style>
  <w:style w:type="table" w:styleId="TableGrid">
    <w:name w:val="Table Grid"/>
    <w:basedOn w:val="TableNormal"/>
    <w:uiPriority w:val="59"/>
    <w:rsid w:val="00737387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373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7387"/>
  </w:style>
  <w:style w:type="character" w:styleId="CommentReference">
    <w:name w:val="annotation reference"/>
    <w:basedOn w:val="DefaultParagraphFont"/>
    <w:uiPriority w:val="99"/>
    <w:semiHidden/>
    <w:unhideWhenUsed/>
    <w:rsid w:val="00737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387"/>
    <w:pPr>
      <w:spacing w:after="240" w:line="240" w:lineRule="auto"/>
    </w:pPr>
    <w:rPr>
      <w:rFonts w:eastAsia="MS Minch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387"/>
    <w:rPr>
      <w:rFonts w:ascii="Arial" w:eastAsia="MS Mincho" w:hAnsi="Arial" w:cs="Times New Roman"/>
      <w:sz w:val="20"/>
      <w:szCs w:val="20"/>
    </w:rPr>
  </w:style>
  <w:style w:type="paragraph" w:customStyle="1" w:styleId="xmsonormal">
    <w:name w:val="x_msonormal"/>
    <w:basedOn w:val="Normal"/>
    <w:uiPriority w:val="99"/>
    <w:rsid w:val="00737387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94A07"/>
    <w:rPr>
      <w:rFonts w:ascii="Arial" w:eastAsia="MS Mincho" w:hAnsi="Arial" w:cs="Arial"/>
      <w:b/>
      <w:iCs/>
    </w:rPr>
  </w:style>
  <w:style w:type="character" w:customStyle="1" w:styleId="ListParagraphChar">
    <w:name w:val="List Paragraph Char"/>
    <w:basedOn w:val="DefaultParagraphFont"/>
    <w:link w:val="ListParagraph"/>
    <w:locked/>
    <w:rsid w:val="003E541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5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CC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AA8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4D20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DCA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DCA"/>
    <w:rPr>
      <w:rFonts w:ascii="Arial" w:eastAsia="MS Mincho" w:hAnsi="Arial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57371"/>
  </w:style>
  <w:style w:type="character" w:customStyle="1" w:styleId="eop">
    <w:name w:val="eop"/>
    <w:basedOn w:val="DefaultParagraphFont"/>
    <w:rsid w:val="00E57371"/>
  </w:style>
  <w:style w:type="paragraph" w:customStyle="1" w:styleId="paragraph">
    <w:name w:val="paragraph"/>
    <w:basedOn w:val="Normal"/>
    <w:rsid w:val="009D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ignatelli@slc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B191D-8E39-40CE-B313-D337F6F48FBC}">
  <ds:schemaRefs>
    <ds:schemaRef ds:uri="4b9b6579-5f5c-4495-bbfd-af447dbccae7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bdcca96-0e4b-4be1-b1ad-a37c68a2674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0BBBA5-1965-43C0-97B4-01E255B94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E05EA-3693-48B2-969C-8C6166DCC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 Forest College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Gardner</dc:creator>
  <cp:keywords/>
  <dc:description/>
  <cp:lastModifiedBy>Stella McManus</cp:lastModifiedBy>
  <cp:revision>62</cp:revision>
  <cp:lastPrinted>2020-09-18T21:28:00Z</cp:lastPrinted>
  <dcterms:created xsi:type="dcterms:W3CDTF">2025-01-19T11:15:00Z</dcterms:created>
  <dcterms:modified xsi:type="dcterms:W3CDTF">2025-01-22T10:50:00Z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