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0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663"/>
        <w:gridCol w:w="2308"/>
        <w:gridCol w:w="2975"/>
      </w:tblGrid>
      <w:tr w:rsidR="00EC2E9A" w:rsidRPr="00EC2E9A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color w:val="FF0000"/>
                <w:lang w:eastAsia="en-GB"/>
              </w:rPr>
              <w:t xml:space="preserve">FOR DISCUSSION/INFORMATION </w:t>
            </w:r>
          </w:p>
        </w:tc>
      </w:tr>
      <w:tr w:rsidR="00EC2E9A" w:rsidRPr="00EC2E9A" w:rsidTr="005470D1">
        <w:trPr>
          <w:trHeight w:val="136"/>
        </w:trPr>
        <w:tc>
          <w:tcPr>
            <w:tcW w:w="9618" w:type="dxa"/>
            <w:gridSpan w:val="4"/>
            <w:shd w:val="clear" w:color="auto" w:fill="auto"/>
          </w:tcPr>
          <w:p w:rsidR="00EC2E9A" w:rsidRPr="000B46A4" w:rsidRDefault="00EC2E9A" w:rsidP="000B46A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 xml:space="preserve">Meeting:               </w:t>
            </w:r>
            <w:r w:rsidR="009E18F6">
              <w:rPr>
                <w:rFonts w:eastAsia="Times New Roman" w:cstheme="minorHAnsi"/>
                <w:lang w:eastAsia="en-GB"/>
              </w:rPr>
              <w:t xml:space="preserve"> </w:t>
            </w:r>
            <w:r w:rsidR="000B46A4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2D7309">
              <w:rPr>
                <w:rFonts w:eastAsia="Times New Roman" w:cstheme="minorHAnsi"/>
                <w:b/>
                <w:lang w:eastAsia="en-GB"/>
              </w:rPr>
              <w:t xml:space="preserve">Finance </w:t>
            </w:r>
            <w:r w:rsidR="00712777">
              <w:rPr>
                <w:rFonts w:eastAsia="Times New Roman" w:cstheme="minorHAnsi"/>
                <w:b/>
                <w:lang w:eastAsia="en-GB"/>
              </w:rPr>
              <w:t>Committee</w:t>
            </w:r>
            <w:r w:rsidR="00746AF2">
              <w:rPr>
                <w:rFonts w:eastAsia="Times New Roman" w:cstheme="minorHAnsi"/>
                <w:b/>
                <w:lang w:eastAsia="en-GB"/>
              </w:rPr>
              <w:t xml:space="preserve"> </w:t>
            </w:r>
          </w:p>
        </w:tc>
      </w:tr>
      <w:tr w:rsidR="00EC2E9A" w:rsidRPr="00EC2E9A" w:rsidTr="005470D1">
        <w:trPr>
          <w:trHeight w:val="136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Presented by</w:t>
            </w:r>
          </w:p>
        </w:tc>
        <w:tc>
          <w:tcPr>
            <w:tcW w:w="7946" w:type="dxa"/>
            <w:gridSpan w:val="3"/>
            <w:shd w:val="clear" w:color="auto" w:fill="auto"/>
          </w:tcPr>
          <w:p w:rsidR="00EC2E9A" w:rsidRPr="000B46A4" w:rsidRDefault="007F2523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Jennifer Lowe</w:t>
            </w:r>
          </w:p>
        </w:tc>
      </w:tr>
      <w:tr w:rsidR="00EC2E9A" w:rsidRPr="00EC2E9A" w:rsidTr="005470D1">
        <w:trPr>
          <w:trHeight w:val="131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Author/</w:t>
            </w:r>
            <w:r w:rsidRPr="002378BC">
              <w:rPr>
                <w:rFonts w:eastAsia="Times New Roman" w:cstheme="minorHAnsi"/>
                <w:b/>
                <w:lang w:eastAsia="en-GB"/>
              </w:rPr>
              <w:t>Contact</w:t>
            </w:r>
          </w:p>
        </w:tc>
        <w:tc>
          <w:tcPr>
            <w:tcW w:w="2663" w:type="dxa"/>
            <w:shd w:val="clear" w:color="auto" w:fill="auto"/>
          </w:tcPr>
          <w:p w:rsidR="00EC2E9A" w:rsidRPr="000B46A4" w:rsidRDefault="007F2523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Jennifer Lowe</w:t>
            </w:r>
          </w:p>
        </w:tc>
        <w:tc>
          <w:tcPr>
            <w:tcW w:w="2308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Department / Unit</w:t>
            </w:r>
          </w:p>
        </w:tc>
        <w:tc>
          <w:tcPr>
            <w:tcW w:w="2974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>Executive</w:t>
            </w:r>
            <w:r w:rsidR="00746AF2">
              <w:rPr>
                <w:rFonts w:eastAsia="Times New Roman" w:cstheme="minorHAnsi"/>
                <w:b/>
                <w:lang w:eastAsia="en-GB"/>
              </w:rPr>
              <w:t xml:space="preserve"> Board</w:t>
            </w:r>
          </w:p>
        </w:tc>
      </w:tr>
      <w:tr w:rsidR="00EC2E9A" w:rsidRPr="00EC2E9A" w:rsidTr="005470D1">
        <w:trPr>
          <w:trHeight w:val="136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Date Created</w:t>
            </w:r>
          </w:p>
        </w:tc>
        <w:tc>
          <w:tcPr>
            <w:tcW w:w="2663" w:type="dxa"/>
            <w:shd w:val="clear" w:color="auto" w:fill="auto"/>
          </w:tcPr>
          <w:p w:rsidR="009B1BC7" w:rsidRPr="000B46A4" w:rsidRDefault="00611DFC" w:rsidP="000B46A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2 September</w:t>
            </w:r>
            <w:r w:rsidR="00627197">
              <w:rPr>
                <w:rFonts w:eastAsia="Times New Roman" w:cstheme="minorHAnsi"/>
                <w:b/>
                <w:lang w:eastAsia="en-GB"/>
              </w:rPr>
              <w:t xml:space="preserve"> 202</w:t>
            </w:r>
            <w:r w:rsidR="009B1BC7">
              <w:rPr>
                <w:rFonts w:eastAsia="Times New Roman" w:cstheme="minorHAnsi"/>
                <w:b/>
                <w:lang w:eastAsia="en-GB"/>
              </w:rPr>
              <w:t>5</w:t>
            </w:r>
          </w:p>
        </w:tc>
        <w:tc>
          <w:tcPr>
            <w:tcW w:w="2308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Telephone</w:t>
            </w:r>
          </w:p>
        </w:tc>
        <w:tc>
          <w:tcPr>
            <w:tcW w:w="2974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0B46A4">
              <w:rPr>
                <w:rFonts w:eastAsia="Times New Roman" w:cstheme="minorHAnsi"/>
                <w:b/>
                <w:lang w:eastAsia="en-GB"/>
              </w:rPr>
              <w:t xml:space="preserve">Ext </w:t>
            </w:r>
          </w:p>
        </w:tc>
      </w:tr>
      <w:tr w:rsidR="00EC2E9A" w:rsidRPr="00EC2E9A" w:rsidTr="005470D1">
        <w:trPr>
          <w:trHeight w:val="274"/>
        </w:trPr>
        <w:tc>
          <w:tcPr>
            <w:tcW w:w="1672" w:type="dxa"/>
            <w:shd w:val="clear" w:color="auto" w:fill="auto"/>
          </w:tcPr>
          <w:p w:rsidR="00EC2E9A" w:rsidRPr="000B46A4" w:rsidRDefault="00EC2E9A" w:rsidP="00EC2E9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Appendices Attached</w:t>
            </w:r>
          </w:p>
        </w:tc>
        <w:tc>
          <w:tcPr>
            <w:tcW w:w="7946" w:type="dxa"/>
            <w:gridSpan w:val="3"/>
            <w:shd w:val="clear" w:color="auto" w:fill="auto"/>
          </w:tcPr>
          <w:p w:rsidR="00A509D6" w:rsidRDefault="00A509D6" w:rsidP="00A509D6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Appendix </w:t>
            </w:r>
            <w:r w:rsidR="00EF7BFF">
              <w:rPr>
                <w:rFonts w:eastAsia="Times New Roman" w:cstheme="minorHAnsi"/>
                <w:b/>
                <w:lang w:eastAsia="en-GB"/>
              </w:rPr>
              <w:t>1</w:t>
            </w:r>
            <w:r>
              <w:rPr>
                <w:rFonts w:eastAsia="Times New Roman" w:cstheme="minorHAnsi"/>
                <w:b/>
                <w:lang w:eastAsia="en-GB"/>
              </w:rPr>
              <w:t xml:space="preserve"> - Summary Financial Position Statement</w:t>
            </w:r>
          </w:p>
          <w:p w:rsidR="00A509D6" w:rsidRPr="00A45A66" w:rsidRDefault="00A509D6" w:rsidP="002058F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EC2E9A" w:rsidRPr="00EC2E9A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:rsidR="00EC2E9A" w:rsidRPr="000B46A4" w:rsidRDefault="00EC2E9A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  <w:r w:rsidRPr="000B46A4">
              <w:rPr>
                <w:rFonts w:eastAsia="Times New Roman" w:cstheme="minorHAnsi"/>
                <w:lang w:eastAsia="en-GB"/>
              </w:rPr>
              <w:t>Disclosable under FOISA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EC2E9A" w:rsidRPr="000B46A4" w:rsidRDefault="002D7309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Yes</w:t>
            </w:r>
          </w:p>
        </w:tc>
      </w:tr>
      <w:tr w:rsidR="00663E22" w:rsidRPr="00EC2E9A" w:rsidTr="005470D1">
        <w:trPr>
          <w:trHeight w:val="220"/>
        </w:trPr>
        <w:tc>
          <w:tcPr>
            <w:tcW w:w="4335" w:type="dxa"/>
            <w:gridSpan w:val="2"/>
            <w:shd w:val="clear" w:color="auto" w:fill="auto"/>
          </w:tcPr>
          <w:p w:rsidR="00663E22" w:rsidRPr="000B46A4" w:rsidRDefault="00663E22" w:rsidP="00EC2E9A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283" w:type="dxa"/>
            <w:gridSpan w:val="2"/>
            <w:shd w:val="clear" w:color="auto" w:fill="auto"/>
          </w:tcPr>
          <w:p w:rsidR="00663E22" w:rsidRDefault="00663E22" w:rsidP="002D7309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eastAsia="Times New Roman" w:cstheme="minorHAnsi"/>
                <w:b/>
                <w:lang w:eastAsia="en-GB"/>
              </w:rPr>
            </w:pPr>
          </w:p>
        </w:tc>
      </w:tr>
    </w:tbl>
    <w:p w:rsidR="008048A8" w:rsidRPr="007C5376" w:rsidRDefault="00C272E2" w:rsidP="008048A8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b/>
          <w:lang w:eastAsia="en-GB"/>
        </w:rPr>
        <w:t>PURPOSE</w:t>
      </w:r>
    </w:p>
    <w:p w:rsidR="00C272E2" w:rsidRPr="007C5376" w:rsidRDefault="00286C49" w:rsidP="008F6F79">
      <w:pPr>
        <w:spacing w:after="0" w:line="240" w:lineRule="auto"/>
        <w:ind w:left="720"/>
        <w:jc w:val="both"/>
        <w:rPr>
          <w:rFonts w:eastAsia="Times New Roman" w:cstheme="minorHAnsi"/>
          <w:b/>
          <w:lang w:eastAsia="en-GB"/>
        </w:rPr>
      </w:pPr>
      <w:r w:rsidRPr="007C5376">
        <w:rPr>
          <w:rFonts w:eastAsia="Times New Roman" w:cstheme="minorHAnsi"/>
          <w:lang w:eastAsia="en-GB"/>
        </w:rPr>
        <w:t xml:space="preserve">To provide an </w:t>
      </w:r>
      <w:r w:rsidR="00710662">
        <w:rPr>
          <w:rFonts w:eastAsia="Times New Roman" w:cstheme="minorHAnsi"/>
          <w:lang w:eastAsia="en-GB"/>
        </w:rPr>
        <w:t>Operational / Financial Summary U</w:t>
      </w:r>
      <w:r w:rsidRPr="007C5376">
        <w:rPr>
          <w:rFonts w:eastAsia="Times New Roman" w:cstheme="minorHAnsi"/>
          <w:lang w:eastAsia="en-GB"/>
        </w:rPr>
        <w:t xml:space="preserve">pdate </w:t>
      </w:r>
      <w:r w:rsidR="008048A8" w:rsidRPr="007C5376">
        <w:rPr>
          <w:rFonts w:eastAsia="Times New Roman" w:cstheme="minorHAnsi"/>
          <w:lang w:eastAsia="en-GB"/>
        </w:rPr>
        <w:t>on</w:t>
      </w:r>
      <w:r w:rsidRPr="007C5376">
        <w:rPr>
          <w:rFonts w:eastAsia="Times New Roman" w:cstheme="minorHAnsi"/>
          <w:lang w:eastAsia="en-GB"/>
        </w:rPr>
        <w:t xml:space="preserve"> </w:t>
      </w:r>
      <w:r w:rsidR="00FD0A6E">
        <w:rPr>
          <w:rFonts w:eastAsia="Times New Roman" w:cstheme="minorHAnsi"/>
          <w:lang w:eastAsia="en-GB"/>
        </w:rPr>
        <w:t xml:space="preserve">the </w:t>
      </w:r>
      <w:r w:rsidR="00710662">
        <w:rPr>
          <w:rFonts w:eastAsia="Times New Roman" w:cstheme="minorHAnsi"/>
          <w:lang w:eastAsia="en-GB"/>
        </w:rPr>
        <w:t>Cumbernauld Campus Nursery.</w:t>
      </w:r>
    </w:p>
    <w:p w:rsidR="00C272E2" w:rsidRPr="004556F3" w:rsidRDefault="00C272E2" w:rsidP="00C272E2">
      <w:pPr>
        <w:spacing w:after="0" w:line="240" w:lineRule="auto"/>
        <w:ind w:left="720" w:hanging="720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4C7464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C7464">
        <w:rPr>
          <w:rFonts w:eastAsia="Times New Roman" w:cstheme="minorHAnsi"/>
          <w:b/>
          <w:lang w:eastAsia="en-GB"/>
        </w:rPr>
        <w:t>BACKGROUND</w:t>
      </w:r>
    </w:p>
    <w:p w:rsidR="00C272E2" w:rsidRPr="004C7464" w:rsidRDefault="001D0018" w:rsidP="008F6F79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As part of the Business Plan and related Governance, The Cumbernauld Campus Nursery Development Board (NDB) </w:t>
      </w:r>
      <w:r w:rsidR="00FD57D1">
        <w:rPr>
          <w:rFonts w:eastAsia="Times New Roman" w:cstheme="minorHAnsi"/>
          <w:lang w:eastAsia="en-GB"/>
        </w:rPr>
        <w:t xml:space="preserve">formally </w:t>
      </w:r>
      <w:r>
        <w:rPr>
          <w:rFonts w:eastAsia="Times New Roman" w:cstheme="minorHAnsi"/>
          <w:lang w:eastAsia="en-GB"/>
        </w:rPr>
        <w:t>reports quarterly to the Finance Committee.</w:t>
      </w:r>
      <w:r w:rsidR="004244C4">
        <w:rPr>
          <w:rFonts w:eastAsia="Times New Roman" w:cstheme="minorHAnsi"/>
          <w:lang w:eastAsia="en-GB"/>
        </w:rPr>
        <w:t xml:space="preserve"> Position Statements </w:t>
      </w:r>
      <w:r w:rsidR="00001220">
        <w:rPr>
          <w:rFonts w:eastAsia="Times New Roman" w:cstheme="minorHAnsi"/>
          <w:lang w:eastAsia="en-GB"/>
        </w:rPr>
        <w:t xml:space="preserve">are to be </w:t>
      </w:r>
      <w:r w:rsidR="004244C4">
        <w:rPr>
          <w:rFonts w:eastAsia="Times New Roman" w:cstheme="minorHAnsi"/>
          <w:lang w:eastAsia="en-GB"/>
        </w:rPr>
        <w:t xml:space="preserve">sent monthly to </w:t>
      </w:r>
      <w:r w:rsidR="001A04B5">
        <w:rPr>
          <w:rFonts w:eastAsia="Times New Roman" w:cstheme="minorHAnsi"/>
          <w:lang w:eastAsia="en-GB"/>
        </w:rPr>
        <w:t xml:space="preserve">Committee </w:t>
      </w:r>
      <w:r w:rsidR="004244C4">
        <w:rPr>
          <w:rFonts w:eastAsia="Times New Roman" w:cstheme="minorHAnsi"/>
          <w:lang w:eastAsia="en-GB"/>
        </w:rPr>
        <w:t>members</w:t>
      </w:r>
      <w:r w:rsidR="00DE31F0">
        <w:rPr>
          <w:rFonts w:eastAsia="Times New Roman" w:cstheme="minorHAnsi"/>
          <w:lang w:eastAsia="en-GB"/>
        </w:rPr>
        <w:t xml:space="preserve"> and </w:t>
      </w:r>
      <w:r w:rsidR="00D617C7">
        <w:rPr>
          <w:rFonts w:eastAsia="Times New Roman" w:cstheme="minorHAnsi"/>
          <w:lang w:eastAsia="en-GB"/>
        </w:rPr>
        <w:t xml:space="preserve">the </w:t>
      </w:r>
      <w:r w:rsidR="00DE31F0">
        <w:rPr>
          <w:rFonts w:eastAsia="Times New Roman" w:cstheme="minorHAnsi"/>
          <w:lang w:eastAsia="en-GB"/>
        </w:rPr>
        <w:t>College Executive Board</w:t>
      </w:r>
      <w:r w:rsidR="004244C4">
        <w:rPr>
          <w:rFonts w:eastAsia="Times New Roman" w:cstheme="minorHAnsi"/>
          <w:lang w:eastAsia="en-GB"/>
        </w:rPr>
        <w:t>.</w:t>
      </w:r>
      <w:r w:rsidR="00672FF6">
        <w:rPr>
          <w:rFonts w:eastAsia="Times New Roman" w:cstheme="minorHAnsi"/>
          <w:lang w:eastAsia="en-GB"/>
        </w:rPr>
        <w:t xml:space="preserve"> NDB Minutes </w:t>
      </w:r>
      <w:r w:rsidR="00D617C7">
        <w:rPr>
          <w:rFonts w:eastAsia="Times New Roman" w:cstheme="minorHAnsi"/>
          <w:lang w:eastAsia="en-GB"/>
        </w:rPr>
        <w:t xml:space="preserve">are made </w:t>
      </w:r>
      <w:r w:rsidR="00672FF6">
        <w:rPr>
          <w:rFonts w:eastAsia="Times New Roman" w:cstheme="minorHAnsi"/>
          <w:lang w:eastAsia="en-GB"/>
        </w:rPr>
        <w:t>available on The Clan.</w:t>
      </w:r>
    </w:p>
    <w:p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970697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970697">
        <w:rPr>
          <w:rFonts w:eastAsia="Times New Roman" w:cstheme="minorHAnsi"/>
          <w:b/>
          <w:lang w:eastAsia="en-GB"/>
        </w:rPr>
        <w:t>DETAIL</w:t>
      </w:r>
    </w:p>
    <w:p w:rsidR="00C254DB" w:rsidRPr="005A1D95" w:rsidRDefault="00C272E2" w:rsidP="003C6842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 xml:space="preserve">The report </w:t>
      </w:r>
      <w:r w:rsidR="000B46A4" w:rsidRPr="005A1D95">
        <w:rPr>
          <w:rFonts w:eastAsia="Times New Roman" w:cstheme="minorHAnsi"/>
          <w:lang w:eastAsia="en-GB"/>
        </w:rPr>
        <w:t xml:space="preserve">includes updates </w:t>
      </w:r>
      <w:r w:rsidR="00CD2361" w:rsidRPr="005A1D95">
        <w:rPr>
          <w:rFonts w:eastAsia="Times New Roman" w:cstheme="minorHAnsi"/>
          <w:lang w:eastAsia="en-GB"/>
        </w:rPr>
        <w:t>on</w:t>
      </w:r>
      <w:r w:rsidR="000B46A4" w:rsidRPr="005A1D95">
        <w:rPr>
          <w:rFonts w:eastAsia="Times New Roman" w:cstheme="minorHAnsi"/>
          <w:lang w:eastAsia="en-GB"/>
        </w:rPr>
        <w:t>:</w:t>
      </w:r>
      <w:r w:rsidR="008048A8" w:rsidRPr="005A1D95">
        <w:rPr>
          <w:rFonts w:eastAsia="Times New Roman" w:cstheme="minorHAnsi"/>
          <w:lang w:eastAsia="en-GB"/>
        </w:rPr>
        <w:t xml:space="preserve"> </w:t>
      </w:r>
      <w:r w:rsidRPr="005A1D95">
        <w:rPr>
          <w:rFonts w:eastAsia="Times New Roman" w:cstheme="minorHAnsi"/>
          <w:lang w:eastAsia="en-GB"/>
        </w:rPr>
        <w:t xml:space="preserve"> </w:t>
      </w:r>
    </w:p>
    <w:p w:rsidR="00614E99" w:rsidRPr="005A1D95" w:rsidRDefault="00614E99" w:rsidP="005A1D9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>Nursery Operational Update – September 2025</w:t>
      </w:r>
    </w:p>
    <w:p w:rsidR="008048A8" w:rsidRPr="005A1D95" w:rsidRDefault="00CD2361" w:rsidP="005A1D95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5A1D95">
        <w:rPr>
          <w:rFonts w:eastAsia="Times New Roman" w:cstheme="minorHAnsi"/>
          <w:lang w:eastAsia="en-GB"/>
        </w:rPr>
        <w:t>The Summary Financial Position.</w:t>
      </w:r>
      <w:r w:rsidR="00DB408E" w:rsidRPr="005A1D95">
        <w:rPr>
          <w:rFonts w:eastAsia="Times New Roman" w:cstheme="minorHAnsi"/>
          <w:lang w:eastAsia="en-GB"/>
        </w:rPr>
        <w:tab/>
      </w:r>
    </w:p>
    <w:p w:rsidR="00C272E2" w:rsidRPr="005A1D95" w:rsidRDefault="00C272E2" w:rsidP="00C272E2">
      <w:pPr>
        <w:spacing w:after="0" w:line="240" w:lineRule="auto"/>
        <w:ind w:left="720"/>
        <w:jc w:val="both"/>
        <w:rPr>
          <w:rFonts w:eastAsia="Times New Roman" w:cstheme="minorHAnsi"/>
          <w:highlight w:val="yellow"/>
          <w:lang w:eastAsia="en-GB"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>STRATEGIC IMPLICATIONS</w:t>
      </w:r>
    </w:p>
    <w:p w:rsidR="00C272E2" w:rsidRPr="004556F3" w:rsidRDefault="00C272E2" w:rsidP="00C272E2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4556F3">
        <w:rPr>
          <w:rFonts w:eastAsia="Times New Roman" w:cstheme="minorHAnsi"/>
          <w:lang w:eastAsia="en-GB"/>
        </w:rPr>
        <w:t xml:space="preserve">The Board retains </w:t>
      </w:r>
      <w:r w:rsidR="008048A8" w:rsidRPr="004556F3">
        <w:rPr>
          <w:rFonts w:eastAsia="Times New Roman" w:cstheme="minorHAnsi"/>
          <w:lang w:eastAsia="en-GB"/>
        </w:rPr>
        <w:t xml:space="preserve">an overview of NCL </w:t>
      </w:r>
      <w:r w:rsidR="00253566">
        <w:rPr>
          <w:rFonts w:eastAsia="Times New Roman" w:cstheme="minorHAnsi"/>
          <w:lang w:eastAsia="en-GB"/>
        </w:rPr>
        <w:t>governance an</w:t>
      </w:r>
      <w:r w:rsidR="00EB4884">
        <w:rPr>
          <w:rFonts w:eastAsia="Times New Roman" w:cstheme="minorHAnsi"/>
          <w:lang w:eastAsia="en-GB"/>
        </w:rPr>
        <w:t>d progress against NDB Business Plan</w:t>
      </w:r>
      <w:r w:rsidR="000B46A4" w:rsidRPr="004556F3">
        <w:rPr>
          <w:rFonts w:eastAsia="Times New Roman" w:cstheme="minorHAnsi"/>
          <w:lang w:eastAsia="en-GB"/>
        </w:rPr>
        <w:t>.</w:t>
      </w:r>
      <w:r w:rsidR="008048A8" w:rsidRPr="004556F3">
        <w:rPr>
          <w:rFonts w:eastAsia="Times New Roman" w:cstheme="minorHAnsi"/>
          <w:lang w:eastAsia="en-GB"/>
        </w:rPr>
        <w:t xml:space="preserve"> </w:t>
      </w:r>
      <w:r w:rsidRPr="004556F3">
        <w:rPr>
          <w:rFonts w:eastAsia="Times New Roman" w:cstheme="minorHAnsi"/>
          <w:lang w:eastAsia="en-GB"/>
        </w:rPr>
        <w:t xml:space="preserve"> </w:t>
      </w:r>
    </w:p>
    <w:p w:rsidR="00C272E2" w:rsidRPr="004556F3" w:rsidRDefault="00C272E2" w:rsidP="00C272E2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="000B46A4" w:rsidRPr="004556F3" w:rsidRDefault="008048A8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lang w:eastAsia="en-GB"/>
        </w:rPr>
      </w:pPr>
      <w:r w:rsidRPr="004556F3">
        <w:rPr>
          <w:rFonts w:eastAsia="Times New Roman" w:cstheme="minorHAnsi"/>
          <w:b/>
          <w:lang w:eastAsia="en-GB"/>
        </w:rPr>
        <w:t xml:space="preserve">RISK      </w:t>
      </w:r>
    </w:p>
    <w:p w:rsidR="00C272E2" w:rsidRPr="00FF36A7" w:rsidRDefault="006C5EE1" w:rsidP="000B46A4">
      <w:pPr>
        <w:spacing w:after="0" w:line="240" w:lineRule="auto"/>
        <w:ind w:left="72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</w:t>
      </w:r>
      <w:r w:rsidR="00FF36A7" w:rsidRPr="00FF36A7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>umbernauld Campus Nursery</w:t>
      </w:r>
      <w:r w:rsidR="00FF36A7" w:rsidRPr="00FF36A7">
        <w:rPr>
          <w:rFonts w:eastAsia="Times New Roman" w:cstheme="minorHAnsi"/>
          <w:lang w:eastAsia="en-GB"/>
        </w:rPr>
        <w:t xml:space="preserve"> is not </w:t>
      </w:r>
      <w:r>
        <w:rPr>
          <w:rFonts w:eastAsia="Times New Roman" w:cstheme="minorHAnsi"/>
          <w:lang w:eastAsia="en-GB"/>
        </w:rPr>
        <w:t xml:space="preserve">performing to projections </w:t>
      </w:r>
      <w:r w:rsidR="00BF5B78">
        <w:rPr>
          <w:rFonts w:eastAsia="Times New Roman" w:cstheme="minorHAnsi"/>
          <w:lang w:eastAsia="en-GB"/>
        </w:rPr>
        <w:t>within</w:t>
      </w:r>
      <w:r>
        <w:rPr>
          <w:rFonts w:eastAsia="Times New Roman" w:cstheme="minorHAnsi"/>
          <w:lang w:eastAsia="en-GB"/>
        </w:rPr>
        <w:t xml:space="preserve"> the </w:t>
      </w:r>
      <w:r w:rsidR="005112AD">
        <w:rPr>
          <w:rFonts w:eastAsia="Times New Roman" w:cstheme="minorHAnsi"/>
          <w:lang w:eastAsia="en-GB"/>
        </w:rPr>
        <w:t xml:space="preserve">Business </w:t>
      </w:r>
      <w:r w:rsidR="00BF481F">
        <w:rPr>
          <w:rFonts w:eastAsia="Times New Roman" w:cstheme="minorHAnsi"/>
          <w:lang w:eastAsia="en-GB"/>
        </w:rPr>
        <w:t>Plan.</w:t>
      </w:r>
    </w:p>
    <w:p w:rsidR="00C272E2" w:rsidRPr="004556F3" w:rsidRDefault="008048A8" w:rsidP="00C272E2">
      <w:pPr>
        <w:spacing w:after="0" w:line="240" w:lineRule="auto"/>
        <w:ind w:right="386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 xml:space="preserve">   </w:t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FINANCIAL IMPLICATIONS</w:t>
      </w:r>
    </w:p>
    <w:p w:rsidR="00FF36A7" w:rsidRDefault="006C5EE1" w:rsidP="000B46A4">
      <w:pPr>
        <w:spacing w:after="0" w:line="240" w:lineRule="auto"/>
        <w:ind w:right="386" w:firstLine="72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Possible </w:t>
      </w:r>
      <w:r w:rsidR="00395A6C">
        <w:rPr>
          <w:rFonts w:eastAsia="Times New Roman" w:cstheme="minorHAnsi"/>
          <w:color w:val="000000"/>
          <w:lang w:eastAsia="en-GB"/>
        </w:rPr>
        <w:t xml:space="preserve">financial </w:t>
      </w:r>
      <w:r>
        <w:rPr>
          <w:rFonts w:eastAsia="Times New Roman" w:cstheme="minorHAnsi"/>
          <w:color w:val="000000"/>
          <w:lang w:eastAsia="en-GB"/>
        </w:rPr>
        <w:t>exposure if not performing to forecast.</w:t>
      </w:r>
    </w:p>
    <w:p w:rsidR="000B46A4" w:rsidRPr="004556F3" w:rsidRDefault="00EC2E9A" w:rsidP="000B46A4">
      <w:pPr>
        <w:spacing w:after="0" w:line="240" w:lineRule="auto"/>
        <w:ind w:right="386" w:firstLine="720"/>
        <w:rPr>
          <w:rFonts w:eastAsia="Times New Roman" w:cstheme="minorHAnsi"/>
        </w:rPr>
      </w:pPr>
      <w:r w:rsidRPr="004556F3">
        <w:rPr>
          <w:rFonts w:eastAsia="Times New Roman" w:cstheme="minorHAnsi"/>
        </w:rPr>
        <w:t xml:space="preserve">               </w:t>
      </w:r>
      <w:r w:rsidR="000B46A4" w:rsidRPr="004556F3">
        <w:rPr>
          <w:rFonts w:eastAsia="Times New Roman" w:cstheme="minorHAnsi"/>
        </w:rPr>
        <w:tab/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right="386" w:hanging="720"/>
        <w:jc w:val="both"/>
        <w:outlineLvl w:val="0"/>
        <w:rPr>
          <w:rFonts w:eastAsia="Times New Roman" w:cstheme="minorHAnsi"/>
          <w:b/>
          <w:color w:val="000000"/>
          <w:lang w:eastAsia="en-GB"/>
        </w:rPr>
      </w:pPr>
      <w:r w:rsidRPr="004556F3">
        <w:rPr>
          <w:rFonts w:eastAsia="Times New Roman" w:cstheme="minorHAnsi"/>
          <w:b/>
          <w:color w:val="000000"/>
          <w:lang w:eastAsia="en-GB"/>
        </w:rPr>
        <w:t>LEGAL IMPLICATIONS</w:t>
      </w:r>
    </w:p>
    <w:p w:rsidR="00095509" w:rsidRPr="00185B1C" w:rsidRDefault="00FF36A7" w:rsidP="00C272E2">
      <w:pPr>
        <w:spacing w:after="0" w:line="240" w:lineRule="auto"/>
        <w:ind w:right="386" w:firstLine="720"/>
        <w:jc w:val="both"/>
        <w:rPr>
          <w:rFonts w:ascii="Calibri" w:eastAsia="Times New Roman" w:hAnsi="Calibri" w:cs="Calibri"/>
          <w:lang w:eastAsia="en-GB"/>
        </w:rPr>
      </w:pPr>
      <w:r w:rsidRPr="00185B1C">
        <w:rPr>
          <w:rFonts w:ascii="Calibri" w:eastAsia="Times New Roman" w:hAnsi="Calibri" w:cs="Calibri"/>
          <w:lang w:eastAsia="en-GB"/>
        </w:rPr>
        <w:t xml:space="preserve">Compliance with </w:t>
      </w:r>
      <w:r w:rsidR="0019056D" w:rsidRPr="00185B1C">
        <w:rPr>
          <w:rFonts w:ascii="Calibri" w:eastAsia="Times New Roman" w:hAnsi="Calibri" w:cs="Calibri"/>
          <w:lang w:eastAsia="en-GB"/>
        </w:rPr>
        <w:t>Nursery Legislation</w:t>
      </w:r>
      <w:r w:rsidR="00095509" w:rsidRPr="00185B1C">
        <w:rPr>
          <w:rFonts w:ascii="Calibri" w:eastAsia="Times New Roman" w:hAnsi="Calibri" w:cs="Calibri"/>
          <w:lang w:eastAsia="en-GB"/>
        </w:rPr>
        <w:t xml:space="preserve"> – The Education (Scotland) Act 1980, The Children                 </w:t>
      </w:r>
    </w:p>
    <w:p w:rsidR="00185B1C" w:rsidRPr="00185B1C" w:rsidRDefault="00095509" w:rsidP="00C272E2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eastAsia="Times New Roman" w:hAnsi="Calibri" w:cs="Calibri"/>
          <w:lang w:eastAsia="en-GB"/>
        </w:rPr>
        <w:t xml:space="preserve">and Young </w:t>
      </w:r>
      <w:r w:rsidR="00185B1C" w:rsidRPr="00185B1C">
        <w:rPr>
          <w:rFonts w:ascii="Calibri" w:eastAsia="Times New Roman" w:hAnsi="Calibri" w:cs="Calibri"/>
          <w:lang w:eastAsia="en-GB"/>
        </w:rPr>
        <w:t>P</w:t>
      </w:r>
      <w:r w:rsidRPr="00185B1C">
        <w:rPr>
          <w:rFonts w:ascii="Calibri" w:eastAsia="Times New Roman" w:hAnsi="Calibri" w:cs="Calibri"/>
          <w:lang w:eastAsia="en-GB"/>
        </w:rPr>
        <w:t>eople (Scotland) Act 2014</w:t>
      </w:r>
      <w:r w:rsidR="00185B1C" w:rsidRPr="00185B1C">
        <w:rPr>
          <w:rFonts w:ascii="Calibri" w:eastAsia="Times New Roman" w:hAnsi="Calibri" w:cs="Calibri"/>
          <w:lang w:eastAsia="en-GB"/>
        </w:rPr>
        <w:t xml:space="preserve">, </w:t>
      </w:r>
      <w:r w:rsidR="00185B1C" w:rsidRPr="00185B1C">
        <w:rPr>
          <w:rFonts w:ascii="Calibri" w:hAnsi="Calibri" w:cs="Calibri"/>
          <w:color w:val="202122"/>
          <w:shd w:val="clear" w:color="auto" w:fill="FFFFFF"/>
        </w:rPr>
        <w:t xml:space="preserve">Regulation of Care (Scotland) Act 2001 – this  </w:t>
      </w:r>
    </w:p>
    <w:p w:rsidR="00185B1C" w:rsidRPr="00185B1C" w:rsidRDefault="00185B1C" w:rsidP="00185B1C">
      <w:pPr>
        <w:spacing w:after="0" w:line="240" w:lineRule="auto"/>
        <w:ind w:right="386" w:firstLine="720"/>
        <w:jc w:val="both"/>
        <w:rPr>
          <w:rFonts w:ascii="Calibri" w:hAnsi="Calibri" w:cs="Calibri"/>
          <w:color w:val="202122"/>
          <w:shd w:val="clear" w:color="auto" w:fill="FFFFFF"/>
        </w:rPr>
      </w:pPr>
      <w:r w:rsidRPr="00185B1C">
        <w:rPr>
          <w:rFonts w:ascii="Calibri" w:hAnsi="Calibri" w:cs="Calibri"/>
          <w:color w:val="202122"/>
          <w:shd w:val="clear" w:color="auto" w:fill="FFFFFF"/>
        </w:rPr>
        <w:t xml:space="preserve">Act led to the formation of The Scottish Social Services Council (SSSC). </w:t>
      </w:r>
    </w:p>
    <w:p w:rsidR="00C272E2" w:rsidRPr="004556F3" w:rsidRDefault="00C272E2" w:rsidP="00C272E2">
      <w:pPr>
        <w:suppressAutoHyphens/>
        <w:spacing w:after="0" w:line="240" w:lineRule="auto"/>
        <w:ind w:right="386" w:hanging="720"/>
        <w:jc w:val="both"/>
        <w:rPr>
          <w:rFonts w:eastAsia="Times New Roman" w:cstheme="minorHAnsi"/>
          <w:lang w:eastAsia="en-GB"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>WORKFORCE IMPLICATIONS</w:t>
      </w:r>
    </w:p>
    <w:p w:rsidR="00BF481F" w:rsidRDefault="00C272E2" w:rsidP="00BF481F">
      <w:pPr>
        <w:spacing w:after="0" w:line="240" w:lineRule="auto"/>
        <w:ind w:left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</w:rPr>
        <w:t>There are no workforce implications</w:t>
      </w:r>
      <w:r w:rsidR="002D2AE5">
        <w:rPr>
          <w:rFonts w:eastAsia="Times New Roman" w:cstheme="minorHAnsi"/>
        </w:rPr>
        <w:t xml:space="preserve"> at this juncture other than at operational levels</w:t>
      </w:r>
      <w:r w:rsidR="00BF481F">
        <w:rPr>
          <w:rFonts w:eastAsia="Times New Roman" w:cstheme="minorHAnsi"/>
        </w:rPr>
        <w:t>.</w:t>
      </w:r>
    </w:p>
    <w:p w:rsidR="00C272E2" w:rsidRPr="00BF481F" w:rsidRDefault="002D2AE5" w:rsidP="00BF481F">
      <w:pPr>
        <w:spacing w:after="0" w:line="240" w:lineRule="auto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</w:t>
      </w: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</w:rPr>
      </w:pPr>
      <w:r w:rsidRPr="004556F3">
        <w:rPr>
          <w:rFonts w:eastAsia="Times New Roman" w:cstheme="minorHAnsi"/>
          <w:b/>
        </w:rPr>
        <w:t xml:space="preserve">REPUTATIONAL IMPLICATIONS </w:t>
      </w:r>
    </w:p>
    <w:p w:rsidR="00C272E2" w:rsidRPr="004556F3" w:rsidRDefault="00C272E2" w:rsidP="00C272E2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4556F3">
        <w:rPr>
          <w:rFonts w:eastAsia="Times New Roman" w:cstheme="minorHAnsi"/>
          <w:color w:val="000000"/>
        </w:rPr>
        <w:t xml:space="preserve">There are </w:t>
      </w:r>
      <w:r w:rsidR="00FF36A7">
        <w:rPr>
          <w:rFonts w:eastAsia="Times New Roman" w:cstheme="minorHAnsi"/>
          <w:color w:val="000000"/>
        </w:rPr>
        <w:t xml:space="preserve">potential </w:t>
      </w:r>
      <w:r w:rsidRPr="004556F3">
        <w:rPr>
          <w:rFonts w:eastAsia="Times New Roman" w:cstheme="minorHAnsi"/>
          <w:color w:val="000000"/>
        </w:rPr>
        <w:t>reputational implications</w:t>
      </w:r>
      <w:r w:rsidR="00FF36A7">
        <w:rPr>
          <w:rFonts w:eastAsia="Times New Roman" w:cstheme="minorHAnsi"/>
          <w:color w:val="000000"/>
        </w:rPr>
        <w:t xml:space="preserve"> if not compliant</w:t>
      </w:r>
      <w:r w:rsidR="000B46A4" w:rsidRPr="004556F3">
        <w:rPr>
          <w:rFonts w:eastAsia="Times New Roman" w:cstheme="minorHAnsi"/>
          <w:color w:val="000000"/>
        </w:rPr>
        <w:t>.</w:t>
      </w:r>
    </w:p>
    <w:p w:rsidR="00C272E2" w:rsidRPr="004556F3" w:rsidRDefault="00C272E2" w:rsidP="00C272E2">
      <w:pPr>
        <w:spacing w:after="0" w:line="240" w:lineRule="auto"/>
        <w:ind w:hanging="720"/>
        <w:jc w:val="both"/>
        <w:rPr>
          <w:rFonts w:eastAsia="Times New Roman" w:cstheme="minorHAnsi"/>
          <w:b/>
        </w:rPr>
      </w:pPr>
    </w:p>
    <w:p w:rsidR="00C272E2" w:rsidRPr="004556F3" w:rsidRDefault="00C272E2" w:rsidP="00C272E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theme="minorHAnsi"/>
          <w:b/>
          <w:color w:val="000000"/>
        </w:rPr>
      </w:pPr>
      <w:r w:rsidRPr="004556F3">
        <w:rPr>
          <w:rFonts w:eastAsia="Times New Roman" w:cstheme="minorHAnsi"/>
          <w:b/>
        </w:rPr>
        <w:t>EQUALITIES IMPLICATIONS</w:t>
      </w:r>
    </w:p>
    <w:p w:rsidR="00C272E2" w:rsidRPr="004556F3" w:rsidRDefault="00C272E2" w:rsidP="00C272E2">
      <w:pPr>
        <w:suppressAutoHyphens/>
        <w:spacing w:after="0" w:line="240" w:lineRule="auto"/>
        <w:ind w:firstLine="720"/>
        <w:jc w:val="both"/>
        <w:rPr>
          <w:rFonts w:eastAsia="Times New Roman" w:cstheme="minorHAnsi"/>
          <w:color w:val="000000"/>
          <w:lang w:eastAsia="en-GB"/>
        </w:rPr>
      </w:pPr>
      <w:r w:rsidRPr="004556F3">
        <w:rPr>
          <w:rFonts w:eastAsia="Times New Roman" w:cstheme="minorHAnsi"/>
          <w:color w:val="000000"/>
          <w:lang w:eastAsia="en-GB"/>
        </w:rPr>
        <w:t>There are no equalities implications</w:t>
      </w:r>
      <w:r w:rsidR="000B46A4" w:rsidRPr="004556F3">
        <w:rPr>
          <w:rFonts w:eastAsia="Times New Roman" w:cstheme="minorHAnsi"/>
          <w:color w:val="000000"/>
          <w:lang w:eastAsia="en-GB"/>
        </w:rPr>
        <w:t>.</w:t>
      </w:r>
    </w:p>
    <w:tbl>
      <w:tblPr>
        <w:tblpPr w:leftFromText="180" w:rightFromText="180" w:vertAnchor="text" w:horzAnchor="margin" w:tblpY="2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C272E2" w:rsidRPr="004556F3" w:rsidTr="006A4214">
        <w:tc>
          <w:tcPr>
            <w:tcW w:w="9067" w:type="dxa"/>
          </w:tcPr>
          <w:p w:rsidR="00C272E2" w:rsidRPr="004556F3" w:rsidRDefault="00C272E2" w:rsidP="00C272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4556F3">
              <w:rPr>
                <w:rFonts w:eastAsia="Times New Roman" w:cstheme="minorHAnsi"/>
                <w:b/>
                <w:color w:val="000000"/>
                <w:lang w:eastAsia="en-GB"/>
              </w:rPr>
              <w:t>CONCLUSIONS/RECOMMENDATIONS</w:t>
            </w:r>
          </w:p>
          <w:p w:rsidR="0037145F" w:rsidRPr="004556F3" w:rsidRDefault="00594914" w:rsidP="000B46A4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The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Committee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is asked to </w:t>
            </w:r>
            <w:r w:rsidR="00185B1C">
              <w:rPr>
                <w:rFonts w:eastAsia="Times New Roman" w:cstheme="minorHAnsi"/>
                <w:color w:val="000000"/>
                <w:lang w:eastAsia="en-GB"/>
              </w:rPr>
              <w:t>consider</w:t>
            </w:r>
            <w:r w:rsidR="00C272E2" w:rsidRPr="004556F3">
              <w:rPr>
                <w:rFonts w:eastAsia="Times New Roman" w:cstheme="minorHAnsi"/>
                <w:color w:val="000000"/>
                <w:lang w:eastAsia="en-GB"/>
              </w:rPr>
              <w:t xml:space="preserve"> the information contained in this report and raise or discuss any issues.</w:t>
            </w:r>
          </w:p>
        </w:tc>
      </w:tr>
    </w:tbl>
    <w:p w:rsidR="00DA1715" w:rsidRDefault="00DA171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bookmarkStart w:id="0" w:name="_Hlk528565625"/>
    </w:p>
    <w:p w:rsidR="009A5335" w:rsidRDefault="009A5335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:rsidR="0037145F" w:rsidRPr="00ED7459" w:rsidRDefault="0037145F" w:rsidP="000B46A4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 w:rsidRPr="00ED7459">
        <w:rPr>
          <w:rFonts w:eastAsia="Times New Roman" w:cstheme="minorHAnsi"/>
          <w:b/>
          <w:color w:val="000000"/>
          <w:lang w:eastAsia="en-GB"/>
        </w:rPr>
        <w:t xml:space="preserve">Detail </w:t>
      </w:r>
    </w:p>
    <w:bookmarkEnd w:id="0"/>
    <w:p w:rsidR="0037145F" w:rsidRPr="00ED7459" w:rsidRDefault="0037145F" w:rsidP="000B46A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F623CB" w:rsidRPr="00DE1155" w:rsidRDefault="00F87BF5" w:rsidP="00F623CB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bookmarkStart w:id="1" w:name="_Hlk118223361"/>
      <w:bookmarkStart w:id="2" w:name="_Hlk118224635"/>
      <w:r>
        <w:rPr>
          <w:rFonts w:eastAsia="Times New Roman" w:cstheme="minorHAnsi"/>
          <w:b/>
          <w:color w:val="0070C0"/>
          <w:lang w:eastAsia="en-GB"/>
        </w:rPr>
        <w:t xml:space="preserve"> 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Nursery </w:t>
      </w:r>
      <w:r w:rsidR="000E0253">
        <w:rPr>
          <w:rFonts w:eastAsia="Times New Roman" w:cstheme="minorHAnsi"/>
          <w:b/>
          <w:color w:val="0070C0"/>
          <w:lang w:eastAsia="en-GB"/>
        </w:rPr>
        <w:t xml:space="preserve">Operational </w:t>
      </w:r>
      <w:r w:rsidR="00DE1155">
        <w:rPr>
          <w:rFonts w:eastAsia="Times New Roman" w:cstheme="minorHAnsi"/>
          <w:b/>
          <w:color w:val="0070C0"/>
          <w:lang w:eastAsia="en-GB"/>
        </w:rPr>
        <w:t xml:space="preserve">Update – </w:t>
      </w:r>
      <w:r w:rsidR="00611DFC">
        <w:rPr>
          <w:rFonts w:eastAsia="Times New Roman" w:cstheme="minorHAnsi"/>
          <w:b/>
          <w:color w:val="0070C0"/>
          <w:lang w:eastAsia="en-GB"/>
        </w:rPr>
        <w:t>September 2025</w:t>
      </w:r>
    </w:p>
    <w:p w:rsidR="00D513C5" w:rsidRDefault="00D513C5" w:rsidP="00F623CB"/>
    <w:p w:rsidR="00F623CB" w:rsidRDefault="00F623CB" w:rsidP="00F623CB">
      <w:r>
        <w:t>O</w:t>
      </w:r>
      <w:r w:rsidR="000E0253">
        <w:t>ccupancy</w:t>
      </w:r>
      <w:r w:rsidR="00AF0BBA">
        <w:t xml:space="preserve"> </w:t>
      </w:r>
      <w:r>
        <w:t>Update</w:t>
      </w:r>
    </w:p>
    <w:p w:rsidR="00D513C5" w:rsidRPr="00D513C5" w:rsidRDefault="00D513C5" w:rsidP="00D513C5">
      <w:r>
        <w:t xml:space="preserve">Both </w:t>
      </w:r>
      <w:r w:rsidRPr="00D513C5">
        <w:t>under 3 years rooms are almost at capacity with waiting lists in place and i</w:t>
      </w:r>
      <w:r>
        <w:t>t is predicted that both rooms will be full soon.</w:t>
      </w:r>
      <w:r w:rsidRPr="00D513C5">
        <w:t xml:space="preserve"> </w:t>
      </w:r>
    </w:p>
    <w:p w:rsidR="00D513C5" w:rsidRPr="00D513C5" w:rsidRDefault="00D513C5" w:rsidP="00D513C5">
      <w:r>
        <w:t xml:space="preserve">A </w:t>
      </w:r>
      <w:r w:rsidRPr="00D513C5">
        <w:t>number of places are still to be finalised and highlighted that 50% of children have extended hours/weeks or both in comparison to 20% the previous year.</w:t>
      </w:r>
    </w:p>
    <w:p w:rsidR="00D513C5" w:rsidRPr="00D513C5" w:rsidRDefault="00D513C5" w:rsidP="00D513C5">
      <w:r>
        <w:t xml:space="preserve">The </w:t>
      </w:r>
      <w:r w:rsidRPr="00D513C5">
        <w:t xml:space="preserve">3-5 year room figures are </w:t>
      </w:r>
      <w:r>
        <w:t xml:space="preserve">similar to previous years and over the </w:t>
      </w:r>
      <w:r w:rsidRPr="00D513C5">
        <w:t>summer</w:t>
      </w:r>
      <w:r>
        <w:t xml:space="preserve"> period </w:t>
      </w:r>
      <w:r w:rsidRPr="00D513C5">
        <w:t xml:space="preserve">the Nursery had been busier than anticipated and term time staff had been </w:t>
      </w:r>
      <w:r>
        <w:t xml:space="preserve">requested to return to </w:t>
      </w:r>
      <w:r w:rsidRPr="00D513C5">
        <w:t>work to accommodate this.</w:t>
      </w:r>
    </w:p>
    <w:p w:rsidR="00D513C5" w:rsidRPr="00D513C5" w:rsidRDefault="00D513C5" w:rsidP="00D513C5">
      <w:r>
        <w:t>Local Authority funded</w:t>
      </w:r>
      <w:r w:rsidRPr="00D513C5">
        <w:t xml:space="preserve"> applications for the forthcoming year will be opened </w:t>
      </w:r>
      <w:r>
        <w:t>earlier</w:t>
      </w:r>
      <w:r w:rsidRPr="00D513C5">
        <w:t xml:space="preserve"> with forms available in October </w:t>
      </w:r>
      <w:r>
        <w:t xml:space="preserve">for submission </w:t>
      </w:r>
      <w:r w:rsidRPr="00D513C5">
        <w:t>by December</w:t>
      </w:r>
      <w:r>
        <w:t xml:space="preserve">.  This information </w:t>
      </w:r>
      <w:r w:rsidRPr="00D513C5">
        <w:t xml:space="preserve">would </w:t>
      </w:r>
      <w:r>
        <w:t xml:space="preserve">be highlighted by the nursery </w:t>
      </w:r>
      <w:r w:rsidRPr="00D513C5">
        <w:t xml:space="preserve">nearer the time and </w:t>
      </w:r>
      <w:r>
        <w:t xml:space="preserve">support provided to </w:t>
      </w:r>
      <w:r w:rsidRPr="00D513C5">
        <w:t>applicants.</w:t>
      </w:r>
    </w:p>
    <w:p w:rsidR="00D513C5" w:rsidRDefault="00D513C5" w:rsidP="00D513C5">
      <w:r>
        <w:t>A more</w:t>
      </w:r>
      <w:r w:rsidRPr="00D513C5">
        <w:t xml:space="preserve"> comprehensive update on figures </w:t>
      </w:r>
      <w:r>
        <w:t xml:space="preserve">will be provided by the Nursery Board mid- September </w:t>
      </w:r>
      <w:r w:rsidRPr="00D513C5">
        <w:t xml:space="preserve">once the </w:t>
      </w:r>
      <w:r>
        <w:t xml:space="preserve">new </w:t>
      </w:r>
      <w:r w:rsidRPr="00D513C5">
        <w:t xml:space="preserve">term has </w:t>
      </w:r>
      <w:r>
        <w:t>been established.</w:t>
      </w:r>
    </w:p>
    <w:p w:rsidR="00B979B0" w:rsidRPr="009A5335" w:rsidRDefault="00A86EF7" w:rsidP="009A5335">
      <w:r>
        <w:t>Student Funding Update</w:t>
      </w:r>
    </w:p>
    <w:p w:rsidR="00A86EF7" w:rsidRPr="00D513C5" w:rsidRDefault="00A86EF7" w:rsidP="00A86EF7">
      <w:pPr>
        <w:spacing w:after="0" w:line="240" w:lineRule="auto"/>
      </w:pPr>
      <w:r w:rsidRPr="00D513C5">
        <w:t xml:space="preserve">Student Funding Manager advised that 2025 - 26 budget projections have been undertaken and indicated that there is a significant number of student funding forms still to be submitted.  At present there are eleven students who have secured childcare totalling £108K and </w:t>
      </w:r>
      <w:r w:rsidR="00D513C5" w:rsidRPr="00D513C5">
        <w:t xml:space="preserve">this is </w:t>
      </w:r>
      <w:r w:rsidRPr="00D513C5">
        <w:t xml:space="preserve">anticipated </w:t>
      </w:r>
      <w:r w:rsidR="00D513C5" w:rsidRPr="00D513C5">
        <w:t>to increase.</w:t>
      </w:r>
      <w:r w:rsidRPr="00D513C5">
        <w:t xml:space="preserve"> </w:t>
      </w:r>
    </w:p>
    <w:p w:rsidR="00F903B8" w:rsidRPr="00D513C5" w:rsidRDefault="00F903B8" w:rsidP="00652ECE">
      <w:pPr>
        <w:spacing w:after="0" w:line="240" w:lineRule="auto"/>
      </w:pPr>
    </w:p>
    <w:p w:rsidR="00F623CB" w:rsidRPr="00D513C5" w:rsidRDefault="00F623CB" w:rsidP="00F623CB">
      <w:r w:rsidRPr="00D513C5">
        <w:t xml:space="preserve">Curricular </w:t>
      </w:r>
      <w:r w:rsidR="00A86EF7" w:rsidRPr="00D513C5">
        <w:t>Update</w:t>
      </w:r>
    </w:p>
    <w:p w:rsidR="00633B53" w:rsidRPr="00D513C5" w:rsidRDefault="00633B53" w:rsidP="00633B53">
      <w:r w:rsidRPr="00D513C5">
        <w:t>In session 2024 – 25, t</w:t>
      </w:r>
      <w:r w:rsidR="00B979B0" w:rsidRPr="00D513C5">
        <w:t xml:space="preserve">he Nursery </w:t>
      </w:r>
      <w:r w:rsidRPr="00D513C5">
        <w:t xml:space="preserve">had supported </w:t>
      </w:r>
      <w:r w:rsidR="00C001F5" w:rsidRPr="00D513C5">
        <w:t>2</w:t>
      </w:r>
      <w:r w:rsidR="00B979B0" w:rsidRPr="00D513C5">
        <w:t xml:space="preserve"> NC</w:t>
      </w:r>
      <w:r w:rsidR="00C001F5" w:rsidRPr="00D513C5">
        <w:t xml:space="preserve"> Childhood Practice students</w:t>
      </w:r>
      <w:r w:rsidR="00B979B0" w:rsidRPr="00D513C5">
        <w:t xml:space="preserve"> a</w:t>
      </w:r>
      <w:r w:rsidR="00C001F5" w:rsidRPr="00D513C5">
        <w:t>s well as one</w:t>
      </w:r>
      <w:r w:rsidR="00B979B0" w:rsidRPr="00D513C5">
        <w:t xml:space="preserve"> HNC Childhood Practice student</w:t>
      </w:r>
      <w:r w:rsidR="003F31C9" w:rsidRPr="00D513C5">
        <w:t xml:space="preserve"> and 2 Level 5 students.</w:t>
      </w:r>
      <w:r w:rsidR="00C001F5" w:rsidRPr="00D513C5">
        <w:t xml:space="preserve"> </w:t>
      </w:r>
      <w:r w:rsidR="00F903B8" w:rsidRPr="00D513C5">
        <w:t xml:space="preserve"> </w:t>
      </w:r>
      <w:r w:rsidRPr="00D513C5">
        <w:t>In session 2025 - 26 there has been no demand for Early Learning and Childcare programmes at the Cumbernauld Campus, however there are two level 6 and one level 5 programme being delivered at Coatbridge Campus. A review of students from these cohorts will be undertaken to ascertain if work placement opportunities are viable for the Cumbernauld Nursery.</w:t>
      </w:r>
    </w:p>
    <w:p w:rsidR="005A1D95" w:rsidRDefault="00633B53" w:rsidP="00B979B0">
      <w:r w:rsidRPr="00D513C5">
        <w:t>There is a possible partnership with the Time Capsule soft play area which would benefit student training opportunities and Nursery children participation.</w:t>
      </w:r>
    </w:p>
    <w:p w:rsidR="00B979B0" w:rsidRDefault="00B979B0" w:rsidP="00B979B0">
      <w:r>
        <w:t>Marketing</w:t>
      </w:r>
    </w:p>
    <w:p w:rsidR="00B979B0" w:rsidRPr="00D513C5" w:rsidRDefault="00B979B0" w:rsidP="00611DFC">
      <w:pPr>
        <w:rPr>
          <w:rFonts w:eastAsia="Times New Roman" w:cstheme="minorHAnsi"/>
          <w:color w:val="242424"/>
          <w:lang w:eastAsia="en-GB"/>
        </w:rPr>
      </w:pPr>
      <w:r w:rsidRPr="00D513C5">
        <w:rPr>
          <w:rFonts w:cstheme="minorHAnsi"/>
        </w:rPr>
        <w:t xml:space="preserve">The Nursery is working with the </w:t>
      </w:r>
      <w:r w:rsidR="00611DFC" w:rsidRPr="00D513C5">
        <w:rPr>
          <w:rFonts w:cstheme="minorHAnsi"/>
        </w:rPr>
        <w:t xml:space="preserve">Brand Team to </w:t>
      </w:r>
      <w:r w:rsidRPr="00D513C5">
        <w:rPr>
          <w:rFonts w:cstheme="minorHAnsi"/>
        </w:rPr>
        <w:t>showcase the Nursery</w:t>
      </w:r>
      <w:r w:rsidR="00611DFC" w:rsidRPr="00D513C5">
        <w:rPr>
          <w:rFonts w:cstheme="minorHAnsi"/>
        </w:rPr>
        <w:t xml:space="preserve"> in a number of ways</w:t>
      </w:r>
      <w:r w:rsidR="007A0CE1">
        <w:rPr>
          <w:rFonts w:cstheme="minorHAnsi"/>
        </w:rPr>
        <w:t>,</w:t>
      </w:r>
      <w:r w:rsidR="00611DFC" w:rsidRPr="00D513C5">
        <w:rPr>
          <w:rFonts w:cstheme="minorHAnsi"/>
        </w:rPr>
        <w:t xml:space="preserve"> </w:t>
      </w:r>
      <w:r w:rsidR="00C444B4" w:rsidRPr="00D513C5">
        <w:rPr>
          <w:rFonts w:cstheme="minorHAnsi"/>
        </w:rPr>
        <w:t>including college</w:t>
      </w:r>
      <w:r w:rsidRPr="00D513C5">
        <w:rPr>
          <w:rFonts w:cstheme="minorHAnsi"/>
        </w:rPr>
        <w:t xml:space="preserve"> website, social media platforms, flyers, posters, media and press releases, educational resources</w:t>
      </w:r>
      <w:r w:rsidR="00611DFC" w:rsidRPr="00D513C5">
        <w:rPr>
          <w:rFonts w:cstheme="minorHAnsi"/>
        </w:rPr>
        <w:t>. Meetings took place with Brand Team and Nursery leadership in July in July to discuss the Nursery video content.</w:t>
      </w:r>
    </w:p>
    <w:p w:rsidR="002378BC" w:rsidRPr="00D513C5" w:rsidRDefault="002378BC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bookmarkEnd w:id="1"/>
    <w:bookmarkEnd w:id="2"/>
    <w:p w:rsidR="003029A4" w:rsidRDefault="00C254DB" w:rsidP="007A0CE1">
      <w:pPr>
        <w:pStyle w:val="ListParagraph"/>
        <w:numPr>
          <w:ilvl w:val="1"/>
          <w:numId w:val="31"/>
        </w:num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  <w:r w:rsidRPr="007A0CE1">
        <w:rPr>
          <w:rFonts w:eastAsia="Times New Roman" w:cstheme="minorHAnsi"/>
          <w:b/>
          <w:color w:val="0070C0"/>
          <w:lang w:eastAsia="en-GB"/>
        </w:rPr>
        <w:t>Summary</w:t>
      </w:r>
      <w:r w:rsidR="00CF1CFF" w:rsidRPr="007A0CE1">
        <w:rPr>
          <w:rFonts w:eastAsia="Times New Roman" w:cstheme="minorHAnsi"/>
          <w:b/>
          <w:color w:val="0070C0"/>
          <w:lang w:eastAsia="en-GB"/>
        </w:rPr>
        <w:t xml:space="preserve"> Financial </w:t>
      </w:r>
      <w:r w:rsidR="00B154A0" w:rsidRPr="007A0CE1">
        <w:rPr>
          <w:rFonts w:eastAsia="Times New Roman" w:cstheme="minorHAnsi"/>
          <w:b/>
          <w:color w:val="0070C0"/>
          <w:lang w:eastAsia="en-GB"/>
        </w:rPr>
        <w:t>Position</w:t>
      </w:r>
    </w:p>
    <w:p w:rsidR="007A0CE1" w:rsidRDefault="007A0CE1" w:rsidP="007A0CE1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7A0CE1" w:rsidRDefault="007A0CE1" w:rsidP="007A0CE1">
      <w:pPr>
        <w:rPr>
          <w:lang w:eastAsia="en-GB"/>
        </w:rPr>
      </w:pPr>
      <w:r>
        <w:rPr>
          <w:lang w:eastAsia="en-GB"/>
        </w:rPr>
        <w:t>As per Appendix 1, the Nursery has performed better than budgeted for 2024/25 with a favourable variance of £733, and an operating surplus of c£62k against a budgeted deficit of c£61k. Inclusive of central costs of c£78k, it is a small deficit of c£16k against a budgeted deficit of c£24k.  It should be noted that this is a significant improvement on the 2023/24 position of a c£156k deficit.</w:t>
      </w:r>
    </w:p>
    <w:p w:rsidR="007A0CE1" w:rsidRDefault="007A0CE1" w:rsidP="007A0CE1">
      <w:pPr>
        <w:rPr>
          <w:lang w:eastAsia="en-GB"/>
        </w:rPr>
      </w:pPr>
      <w:r>
        <w:rPr>
          <w:lang w:eastAsia="en-GB"/>
        </w:rPr>
        <w:t xml:space="preserve">For 2025/26 the budget is based on 70% occupancy, with a c£61k operating surplus predicted.  Inclusive of central costs, a deficit of c£19k is expected.  Central overhead costs will be further reviewed to check that the amount remains accurate.  The </w:t>
      </w:r>
      <w:r w:rsidR="005039DE">
        <w:rPr>
          <w:lang w:eastAsia="en-GB"/>
        </w:rPr>
        <w:t>2025/26 budget is currently expected to achievable.</w:t>
      </w:r>
    </w:p>
    <w:p w:rsidR="007A0CE1" w:rsidRPr="007A0CE1" w:rsidRDefault="007A0CE1" w:rsidP="007A0CE1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7A0CE1" w:rsidRDefault="007A0CE1" w:rsidP="007A0CE1">
      <w:pPr>
        <w:pStyle w:val="ListParagraph"/>
        <w:spacing w:after="0" w:line="240" w:lineRule="auto"/>
        <w:ind w:left="360"/>
        <w:rPr>
          <w:rFonts w:eastAsia="Times New Roman" w:cstheme="minorHAnsi"/>
          <w:b/>
          <w:color w:val="0070C0"/>
          <w:lang w:eastAsia="en-GB"/>
        </w:rPr>
      </w:pPr>
    </w:p>
    <w:p w:rsidR="007A0CE1" w:rsidRPr="007A0CE1" w:rsidRDefault="007A0CE1" w:rsidP="007A0CE1">
      <w:pPr>
        <w:pStyle w:val="ListParagraph"/>
        <w:spacing w:after="0" w:line="240" w:lineRule="auto"/>
        <w:ind w:left="360"/>
        <w:rPr>
          <w:rFonts w:eastAsia="Times New Roman" w:cstheme="minorHAnsi"/>
          <w:b/>
          <w:color w:val="0070C0"/>
          <w:lang w:eastAsia="en-GB"/>
        </w:rPr>
      </w:pPr>
    </w:p>
    <w:p w:rsidR="00CF1CFF" w:rsidRDefault="00CF1CFF" w:rsidP="00933DF6">
      <w:pPr>
        <w:spacing w:after="0" w:line="240" w:lineRule="auto"/>
        <w:rPr>
          <w:rFonts w:eastAsia="Times New Roman" w:cstheme="minorHAnsi"/>
          <w:b/>
          <w:color w:val="0070C0"/>
          <w:lang w:eastAsia="en-GB"/>
        </w:rPr>
      </w:pPr>
    </w:p>
    <w:p w:rsidR="001C785D" w:rsidRPr="00F92B03" w:rsidRDefault="001C785D" w:rsidP="001C785D">
      <w:pPr>
        <w:rPr>
          <w:rFonts w:eastAsia="Times New Roman"/>
          <w:color w:val="000000"/>
        </w:rPr>
      </w:pPr>
    </w:p>
    <w:sectPr w:rsidR="001C785D" w:rsidRPr="00F92B03" w:rsidSect="00262F79">
      <w:headerReference w:type="default" r:id="rId11"/>
      <w:foot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CB" w:rsidRDefault="007306CB" w:rsidP="00F10665">
      <w:pPr>
        <w:spacing w:after="0" w:line="240" w:lineRule="auto"/>
      </w:pPr>
      <w:r>
        <w:separator/>
      </w:r>
    </w:p>
  </w:endnote>
  <w:endnote w:type="continuationSeparator" w:id="0">
    <w:p w:rsidR="007306CB" w:rsidRDefault="007306CB" w:rsidP="00F1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A6E" w:rsidRDefault="00FD0A6E">
    <w:pPr>
      <w:pStyle w:val="Footer"/>
      <w:jc w:val="center"/>
    </w:pPr>
  </w:p>
  <w:p w:rsidR="00FD0A6E" w:rsidRDefault="00FD0A6E">
    <w:pPr>
      <w:pStyle w:val="Footer"/>
    </w:pPr>
  </w:p>
  <w:p w:rsidR="00FD0A6E" w:rsidRDefault="00FD0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CB" w:rsidRDefault="007306CB" w:rsidP="00F10665">
      <w:pPr>
        <w:spacing w:after="0" w:line="240" w:lineRule="auto"/>
      </w:pPr>
      <w:r>
        <w:separator/>
      </w:r>
    </w:p>
  </w:footnote>
  <w:footnote w:type="continuationSeparator" w:id="0">
    <w:p w:rsidR="007306CB" w:rsidRDefault="007306CB" w:rsidP="00F1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A6E" w:rsidRDefault="00FD0A6E" w:rsidP="005D4C1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A8AB6A" wp14:editId="31C4ABD8">
          <wp:extent cx="1931004" cy="808990"/>
          <wp:effectExtent l="0" t="0" r="0" b="0"/>
          <wp:docPr id="1" name="Picture 1" descr="cid:image003.png@01D78F62.D4D4E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png@01D78F62.D4D4E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364" cy="86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A6E" w:rsidRDefault="00FD0A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DAE"/>
    <w:multiLevelType w:val="multilevel"/>
    <w:tmpl w:val="471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552F"/>
    <w:multiLevelType w:val="hybridMultilevel"/>
    <w:tmpl w:val="752E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25DD"/>
    <w:multiLevelType w:val="multilevel"/>
    <w:tmpl w:val="798EC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9D678E0"/>
    <w:multiLevelType w:val="multilevel"/>
    <w:tmpl w:val="DFA44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57491E"/>
    <w:multiLevelType w:val="hybridMultilevel"/>
    <w:tmpl w:val="6C1E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3412"/>
    <w:multiLevelType w:val="hybridMultilevel"/>
    <w:tmpl w:val="C426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A0826"/>
    <w:multiLevelType w:val="hybridMultilevel"/>
    <w:tmpl w:val="9D6C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E39C8"/>
    <w:multiLevelType w:val="hybridMultilevel"/>
    <w:tmpl w:val="8D685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E99"/>
    <w:multiLevelType w:val="hybridMultilevel"/>
    <w:tmpl w:val="DE96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61D9"/>
    <w:multiLevelType w:val="hybridMultilevel"/>
    <w:tmpl w:val="3816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5F09"/>
    <w:multiLevelType w:val="multilevel"/>
    <w:tmpl w:val="42029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29096F70"/>
    <w:multiLevelType w:val="multilevel"/>
    <w:tmpl w:val="1A348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46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AAD77F2"/>
    <w:multiLevelType w:val="hybridMultilevel"/>
    <w:tmpl w:val="897A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437"/>
    <w:multiLevelType w:val="multilevel"/>
    <w:tmpl w:val="2C0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450E2"/>
    <w:multiLevelType w:val="multilevel"/>
    <w:tmpl w:val="790A0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DC0CBD"/>
    <w:multiLevelType w:val="multilevel"/>
    <w:tmpl w:val="5362408A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2"/>
        </w:tabs>
        <w:ind w:left="1742" w:hanging="465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8EF79F0"/>
    <w:multiLevelType w:val="multilevel"/>
    <w:tmpl w:val="661242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7CB7F40"/>
    <w:multiLevelType w:val="multilevel"/>
    <w:tmpl w:val="02A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857D4"/>
    <w:multiLevelType w:val="hybridMultilevel"/>
    <w:tmpl w:val="B8726F2C"/>
    <w:lvl w:ilvl="0" w:tplc="5372C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421"/>
    <w:multiLevelType w:val="hybridMultilevel"/>
    <w:tmpl w:val="1E1C6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4068D"/>
    <w:multiLevelType w:val="hybridMultilevel"/>
    <w:tmpl w:val="219A6176"/>
    <w:lvl w:ilvl="0" w:tplc="53F8DF40">
      <w:numFmt w:val="bullet"/>
      <w:lvlText w:val="•"/>
      <w:lvlJc w:val="left"/>
      <w:pPr>
        <w:ind w:left="2585" w:hanging="360"/>
      </w:pPr>
      <w:rPr>
        <w:rFonts w:ascii="Poppins" w:eastAsia="Poppins" w:hAnsi="Poppins" w:cs="Poppins" w:hint="default"/>
        <w:spacing w:val="0"/>
        <w:w w:val="100"/>
        <w:lang w:val="en-US" w:eastAsia="en-US" w:bidi="ar-SA"/>
      </w:rPr>
    </w:lvl>
    <w:lvl w:ilvl="1" w:tplc="27928B9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2" w:tplc="F516FCE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3" w:tplc="97A2A474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4" w:tplc="8A9AA8F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455C63C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 w:tplc="6BF6214A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7" w:tplc="74929C2C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  <w:lvl w:ilvl="8" w:tplc="D2A8FA80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26253F"/>
    <w:multiLevelType w:val="hybridMultilevel"/>
    <w:tmpl w:val="562EB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5323D"/>
    <w:multiLevelType w:val="hybridMultilevel"/>
    <w:tmpl w:val="31668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689F"/>
    <w:multiLevelType w:val="hybridMultilevel"/>
    <w:tmpl w:val="52A4B0C0"/>
    <w:lvl w:ilvl="0" w:tplc="4B708D1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534FA"/>
    <w:multiLevelType w:val="hybridMultilevel"/>
    <w:tmpl w:val="0686AD36"/>
    <w:lvl w:ilvl="0" w:tplc="F474A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327D3"/>
    <w:multiLevelType w:val="multilevel"/>
    <w:tmpl w:val="09A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84CC1"/>
    <w:multiLevelType w:val="hybridMultilevel"/>
    <w:tmpl w:val="A7A01B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237F5"/>
    <w:multiLevelType w:val="multilevel"/>
    <w:tmpl w:val="C8F04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302A89"/>
    <w:multiLevelType w:val="hybridMultilevel"/>
    <w:tmpl w:val="1BCE3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B5B8A"/>
    <w:multiLevelType w:val="multilevel"/>
    <w:tmpl w:val="F8EE8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6"/>
  </w:num>
  <w:num w:numId="5">
    <w:abstractNumId w:val="18"/>
  </w:num>
  <w:num w:numId="6">
    <w:abstractNumId w:val="15"/>
  </w:num>
  <w:num w:numId="7">
    <w:abstractNumId w:val="29"/>
  </w:num>
  <w:num w:numId="8">
    <w:abstractNumId w:val="14"/>
  </w:num>
  <w:num w:numId="9">
    <w:abstractNumId w:val="11"/>
  </w:num>
  <w:num w:numId="10">
    <w:abstractNumId w:val="27"/>
  </w:num>
  <w:num w:numId="11">
    <w:abstractNumId w:val="1"/>
  </w:num>
  <w:num w:numId="12">
    <w:abstractNumId w:val="28"/>
  </w:num>
  <w:num w:numId="13">
    <w:abstractNumId w:val="7"/>
  </w:num>
  <w:num w:numId="14">
    <w:abstractNumId w:val="24"/>
  </w:num>
  <w:num w:numId="15">
    <w:abstractNumId w:val="24"/>
  </w:num>
  <w:num w:numId="16">
    <w:abstractNumId w:val="9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16"/>
  </w:num>
  <w:num w:numId="22">
    <w:abstractNumId w:val="2"/>
  </w:num>
  <w:num w:numId="23">
    <w:abstractNumId w:val="19"/>
  </w:num>
  <w:num w:numId="24">
    <w:abstractNumId w:val="2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25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4"/>
    <w:rsid w:val="00000C8D"/>
    <w:rsid w:val="00001220"/>
    <w:rsid w:val="00013FD8"/>
    <w:rsid w:val="00016AF1"/>
    <w:rsid w:val="00026D4A"/>
    <w:rsid w:val="00026F6C"/>
    <w:rsid w:val="00034D2B"/>
    <w:rsid w:val="00037050"/>
    <w:rsid w:val="000374A7"/>
    <w:rsid w:val="0005102C"/>
    <w:rsid w:val="00057F6A"/>
    <w:rsid w:val="00066239"/>
    <w:rsid w:val="0007106D"/>
    <w:rsid w:val="0007493E"/>
    <w:rsid w:val="00081FA0"/>
    <w:rsid w:val="00083DB6"/>
    <w:rsid w:val="000841C8"/>
    <w:rsid w:val="00095509"/>
    <w:rsid w:val="000A2CB2"/>
    <w:rsid w:val="000A5987"/>
    <w:rsid w:val="000B46A4"/>
    <w:rsid w:val="000C0208"/>
    <w:rsid w:val="000C158D"/>
    <w:rsid w:val="000C421F"/>
    <w:rsid w:val="000D3D42"/>
    <w:rsid w:val="000E0253"/>
    <w:rsid w:val="000E7D8F"/>
    <w:rsid w:val="000F0A50"/>
    <w:rsid w:val="00110B18"/>
    <w:rsid w:val="00112F10"/>
    <w:rsid w:val="00125374"/>
    <w:rsid w:val="001273E5"/>
    <w:rsid w:val="00134060"/>
    <w:rsid w:val="0013450E"/>
    <w:rsid w:val="00142977"/>
    <w:rsid w:val="00156979"/>
    <w:rsid w:val="001604A7"/>
    <w:rsid w:val="001673A7"/>
    <w:rsid w:val="00171993"/>
    <w:rsid w:val="001719BB"/>
    <w:rsid w:val="00174E40"/>
    <w:rsid w:val="00181F50"/>
    <w:rsid w:val="00185B1C"/>
    <w:rsid w:val="0019056D"/>
    <w:rsid w:val="00191171"/>
    <w:rsid w:val="0019435E"/>
    <w:rsid w:val="00196B48"/>
    <w:rsid w:val="001A04B5"/>
    <w:rsid w:val="001C0622"/>
    <w:rsid w:val="001C785D"/>
    <w:rsid w:val="001C7A2E"/>
    <w:rsid w:val="001D0018"/>
    <w:rsid w:val="001E7710"/>
    <w:rsid w:val="001F0FAB"/>
    <w:rsid w:val="001F70EA"/>
    <w:rsid w:val="002058FA"/>
    <w:rsid w:val="00212821"/>
    <w:rsid w:val="00213288"/>
    <w:rsid w:val="002146D4"/>
    <w:rsid w:val="002212A6"/>
    <w:rsid w:val="00231371"/>
    <w:rsid w:val="00233158"/>
    <w:rsid w:val="002378BC"/>
    <w:rsid w:val="00243AAB"/>
    <w:rsid w:val="00253566"/>
    <w:rsid w:val="002558B2"/>
    <w:rsid w:val="00262E94"/>
    <w:rsid w:val="00262F79"/>
    <w:rsid w:val="0026529D"/>
    <w:rsid w:val="002657D3"/>
    <w:rsid w:val="00266F7D"/>
    <w:rsid w:val="002704F3"/>
    <w:rsid w:val="00282EB6"/>
    <w:rsid w:val="0028504C"/>
    <w:rsid w:val="00286C49"/>
    <w:rsid w:val="002A0EF1"/>
    <w:rsid w:val="002A3116"/>
    <w:rsid w:val="002A435D"/>
    <w:rsid w:val="002A6C62"/>
    <w:rsid w:val="002B3E5C"/>
    <w:rsid w:val="002B4548"/>
    <w:rsid w:val="002B530F"/>
    <w:rsid w:val="002C1D8B"/>
    <w:rsid w:val="002C3BF5"/>
    <w:rsid w:val="002C57AF"/>
    <w:rsid w:val="002C6DF3"/>
    <w:rsid w:val="002D0632"/>
    <w:rsid w:val="002D26D5"/>
    <w:rsid w:val="002D2AE5"/>
    <w:rsid w:val="002D56DD"/>
    <w:rsid w:val="002D68DE"/>
    <w:rsid w:val="002D7309"/>
    <w:rsid w:val="002E162F"/>
    <w:rsid w:val="002E1725"/>
    <w:rsid w:val="002F63AC"/>
    <w:rsid w:val="002F6D4E"/>
    <w:rsid w:val="00300555"/>
    <w:rsid w:val="003029A4"/>
    <w:rsid w:val="003060F0"/>
    <w:rsid w:val="00307F8A"/>
    <w:rsid w:val="0031225E"/>
    <w:rsid w:val="0031374C"/>
    <w:rsid w:val="00316B9E"/>
    <w:rsid w:val="003176A2"/>
    <w:rsid w:val="00320396"/>
    <w:rsid w:val="00323DE3"/>
    <w:rsid w:val="003249E6"/>
    <w:rsid w:val="00325280"/>
    <w:rsid w:val="003503BC"/>
    <w:rsid w:val="0035306D"/>
    <w:rsid w:val="0035716B"/>
    <w:rsid w:val="0037145F"/>
    <w:rsid w:val="00372205"/>
    <w:rsid w:val="00377751"/>
    <w:rsid w:val="00383F50"/>
    <w:rsid w:val="003875E7"/>
    <w:rsid w:val="0039260C"/>
    <w:rsid w:val="00393927"/>
    <w:rsid w:val="003956D9"/>
    <w:rsid w:val="00395A6C"/>
    <w:rsid w:val="003A1B71"/>
    <w:rsid w:val="003A5420"/>
    <w:rsid w:val="003C4699"/>
    <w:rsid w:val="003C6842"/>
    <w:rsid w:val="003D3DC6"/>
    <w:rsid w:val="003E3A9F"/>
    <w:rsid w:val="003F31C9"/>
    <w:rsid w:val="00407539"/>
    <w:rsid w:val="0041338D"/>
    <w:rsid w:val="004166C8"/>
    <w:rsid w:val="004244C4"/>
    <w:rsid w:val="00424FE2"/>
    <w:rsid w:val="0042607D"/>
    <w:rsid w:val="00430905"/>
    <w:rsid w:val="004338C7"/>
    <w:rsid w:val="004378D7"/>
    <w:rsid w:val="004438E8"/>
    <w:rsid w:val="0044473F"/>
    <w:rsid w:val="00444949"/>
    <w:rsid w:val="0044535F"/>
    <w:rsid w:val="00446801"/>
    <w:rsid w:val="00447B0B"/>
    <w:rsid w:val="004556F3"/>
    <w:rsid w:val="004707C4"/>
    <w:rsid w:val="004A4CE2"/>
    <w:rsid w:val="004A6E0C"/>
    <w:rsid w:val="004B1B5C"/>
    <w:rsid w:val="004C3428"/>
    <w:rsid w:val="004C656C"/>
    <w:rsid w:val="004C7464"/>
    <w:rsid w:val="004D213F"/>
    <w:rsid w:val="004D5CDD"/>
    <w:rsid w:val="004E2AD9"/>
    <w:rsid w:val="005039DE"/>
    <w:rsid w:val="00506180"/>
    <w:rsid w:val="005112AD"/>
    <w:rsid w:val="00516DC9"/>
    <w:rsid w:val="00517AD1"/>
    <w:rsid w:val="00524FFF"/>
    <w:rsid w:val="005422AB"/>
    <w:rsid w:val="0054398E"/>
    <w:rsid w:val="005470A4"/>
    <w:rsid w:val="005470D1"/>
    <w:rsid w:val="00555201"/>
    <w:rsid w:val="005569E0"/>
    <w:rsid w:val="005627F4"/>
    <w:rsid w:val="005717A3"/>
    <w:rsid w:val="005852E1"/>
    <w:rsid w:val="00587C2B"/>
    <w:rsid w:val="00591B5C"/>
    <w:rsid w:val="00594914"/>
    <w:rsid w:val="005A1D95"/>
    <w:rsid w:val="005A45FA"/>
    <w:rsid w:val="005A626C"/>
    <w:rsid w:val="005A7466"/>
    <w:rsid w:val="005B2BC2"/>
    <w:rsid w:val="005C57C3"/>
    <w:rsid w:val="005C6674"/>
    <w:rsid w:val="005C6C97"/>
    <w:rsid w:val="005D0D9D"/>
    <w:rsid w:val="005D4C17"/>
    <w:rsid w:val="005E04C8"/>
    <w:rsid w:val="005E1A87"/>
    <w:rsid w:val="005E43B8"/>
    <w:rsid w:val="005E5304"/>
    <w:rsid w:val="005F45C1"/>
    <w:rsid w:val="006053B7"/>
    <w:rsid w:val="00611DFC"/>
    <w:rsid w:val="00614E99"/>
    <w:rsid w:val="0061530F"/>
    <w:rsid w:val="00622EDC"/>
    <w:rsid w:val="006230CF"/>
    <w:rsid w:val="00625454"/>
    <w:rsid w:val="00625D30"/>
    <w:rsid w:val="00627197"/>
    <w:rsid w:val="00633830"/>
    <w:rsid w:val="00633B53"/>
    <w:rsid w:val="006361BD"/>
    <w:rsid w:val="006416DD"/>
    <w:rsid w:val="006417FB"/>
    <w:rsid w:val="00644772"/>
    <w:rsid w:val="006506A6"/>
    <w:rsid w:val="006506CB"/>
    <w:rsid w:val="00652ECE"/>
    <w:rsid w:val="00663282"/>
    <w:rsid w:val="00663E22"/>
    <w:rsid w:val="00672FF6"/>
    <w:rsid w:val="006849C6"/>
    <w:rsid w:val="00686F6F"/>
    <w:rsid w:val="00693FE4"/>
    <w:rsid w:val="00695CFF"/>
    <w:rsid w:val="00696460"/>
    <w:rsid w:val="006A25CF"/>
    <w:rsid w:val="006A4214"/>
    <w:rsid w:val="006A6C16"/>
    <w:rsid w:val="006A7328"/>
    <w:rsid w:val="006B1072"/>
    <w:rsid w:val="006C372B"/>
    <w:rsid w:val="006C5EE1"/>
    <w:rsid w:val="006E1DD8"/>
    <w:rsid w:val="006E270F"/>
    <w:rsid w:val="00704EB1"/>
    <w:rsid w:val="007100C9"/>
    <w:rsid w:val="00710662"/>
    <w:rsid w:val="00712777"/>
    <w:rsid w:val="007147F5"/>
    <w:rsid w:val="007306CB"/>
    <w:rsid w:val="00740FAA"/>
    <w:rsid w:val="00741547"/>
    <w:rsid w:val="00741BC6"/>
    <w:rsid w:val="00742537"/>
    <w:rsid w:val="00746AF2"/>
    <w:rsid w:val="007508DE"/>
    <w:rsid w:val="0076184E"/>
    <w:rsid w:val="00763B7E"/>
    <w:rsid w:val="00765A5A"/>
    <w:rsid w:val="00775890"/>
    <w:rsid w:val="007767FC"/>
    <w:rsid w:val="00782411"/>
    <w:rsid w:val="007862C8"/>
    <w:rsid w:val="00793D16"/>
    <w:rsid w:val="0079405F"/>
    <w:rsid w:val="00794850"/>
    <w:rsid w:val="00796469"/>
    <w:rsid w:val="007A0CE1"/>
    <w:rsid w:val="007A1082"/>
    <w:rsid w:val="007A509B"/>
    <w:rsid w:val="007A6447"/>
    <w:rsid w:val="007B1284"/>
    <w:rsid w:val="007B3B0E"/>
    <w:rsid w:val="007B403B"/>
    <w:rsid w:val="007B781E"/>
    <w:rsid w:val="007C0131"/>
    <w:rsid w:val="007C5376"/>
    <w:rsid w:val="007D590E"/>
    <w:rsid w:val="007F2523"/>
    <w:rsid w:val="0080054D"/>
    <w:rsid w:val="00800FF1"/>
    <w:rsid w:val="008048A8"/>
    <w:rsid w:val="00811510"/>
    <w:rsid w:val="00824FE1"/>
    <w:rsid w:val="00841E0E"/>
    <w:rsid w:val="00842281"/>
    <w:rsid w:val="00842655"/>
    <w:rsid w:val="00846629"/>
    <w:rsid w:val="00855384"/>
    <w:rsid w:val="00862740"/>
    <w:rsid w:val="008715C0"/>
    <w:rsid w:val="0088097D"/>
    <w:rsid w:val="0088206C"/>
    <w:rsid w:val="00882D74"/>
    <w:rsid w:val="008A23CB"/>
    <w:rsid w:val="008A28E0"/>
    <w:rsid w:val="008A55F7"/>
    <w:rsid w:val="008A6A09"/>
    <w:rsid w:val="008B5003"/>
    <w:rsid w:val="008C6D8E"/>
    <w:rsid w:val="008D1EB8"/>
    <w:rsid w:val="008E1622"/>
    <w:rsid w:val="008E1B66"/>
    <w:rsid w:val="008E36B3"/>
    <w:rsid w:val="008E59CB"/>
    <w:rsid w:val="008E7769"/>
    <w:rsid w:val="008E7CA7"/>
    <w:rsid w:val="008F08EB"/>
    <w:rsid w:val="008F6F79"/>
    <w:rsid w:val="0090063C"/>
    <w:rsid w:val="00903E28"/>
    <w:rsid w:val="00921750"/>
    <w:rsid w:val="009239DF"/>
    <w:rsid w:val="00931300"/>
    <w:rsid w:val="00932E83"/>
    <w:rsid w:val="00933DF6"/>
    <w:rsid w:val="009374EE"/>
    <w:rsid w:val="0093778F"/>
    <w:rsid w:val="00944C3E"/>
    <w:rsid w:val="00950DDC"/>
    <w:rsid w:val="00967BCD"/>
    <w:rsid w:val="00970697"/>
    <w:rsid w:val="0097121E"/>
    <w:rsid w:val="00974B49"/>
    <w:rsid w:val="00975D25"/>
    <w:rsid w:val="00977019"/>
    <w:rsid w:val="00977FEF"/>
    <w:rsid w:val="00985FC2"/>
    <w:rsid w:val="009910BB"/>
    <w:rsid w:val="009945F0"/>
    <w:rsid w:val="0099515B"/>
    <w:rsid w:val="009975DE"/>
    <w:rsid w:val="009A5335"/>
    <w:rsid w:val="009A5E34"/>
    <w:rsid w:val="009B1BC7"/>
    <w:rsid w:val="009B59CD"/>
    <w:rsid w:val="009C2192"/>
    <w:rsid w:val="009C275A"/>
    <w:rsid w:val="009C29F3"/>
    <w:rsid w:val="009D0E40"/>
    <w:rsid w:val="009D4F7C"/>
    <w:rsid w:val="009D7FF7"/>
    <w:rsid w:val="009E005D"/>
    <w:rsid w:val="009E18F6"/>
    <w:rsid w:val="009E1E65"/>
    <w:rsid w:val="009E1F52"/>
    <w:rsid w:val="00A02581"/>
    <w:rsid w:val="00A0564C"/>
    <w:rsid w:val="00A11499"/>
    <w:rsid w:val="00A1267C"/>
    <w:rsid w:val="00A17ABD"/>
    <w:rsid w:val="00A3600B"/>
    <w:rsid w:val="00A36E43"/>
    <w:rsid w:val="00A45A66"/>
    <w:rsid w:val="00A45AFF"/>
    <w:rsid w:val="00A509D6"/>
    <w:rsid w:val="00A542D7"/>
    <w:rsid w:val="00A54E64"/>
    <w:rsid w:val="00A6152E"/>
    <w:rsid w:val="00A61B85"/>
    <w:rsid w:val="00A673F2"/>
    <w:rsid w:val="00A73664"/>
    <w:rsid w:val="00A866AC"/>
    <w:rsid w:val="00A86EF7"/>
    <w:rsid w:val="00AB7929"/>
    <w:rsid w:val="00AC0CA3"/>
    <w:rsid w:val="00AC1122"/>
    <w:rsid w:val="00AE1E99"/>
    <w:rsid w:val="00AE3ADA"/>
    <w:rsid w:val="00AF0BBA"/>
    <w:rsid w:val="00AF0D5C"/>
    <w:rsid w:val="00B03552"/>
    <w:rsid w:val="00B11145"/>
    <w:rsid w:val="00B154A0"/>
    <w:rsid w:val="00B15594"/>
    <w:rsid w:val="00B20811"/>
    <w:rsid w:val="00B53D36"/>
    <w:rsid w:val="00B60C30"/>
    <w:rsid w:val="00B63CF0"/>
    <w:rsid w:val="00B640AF"/>
    <w:rsid w:val="00B71E84"/>
    <w:rsid w:val="00B777F5"/>
    <w:rsid w:val="00B91194"/>
    <w:rsid w:val="00B915FB"/>
    <w:rsid w:val="00B94C5D"/>
    <w:rsid w:val="00B95FBE"/>
    <w:rsid w:val="00B979B0"/>
    <w:rsid w:val="00B97EE2"/>
    <w:rsid w:val="00BA16F6"/>
    <w:rsid w:val="00BA316F"/>
    <w:rsid w:val="00BB7C14"/>
    <w:rsid w:val="00BC3657"/>
    <w:rsid w:val="00BD4CF6"/>
    <w:rsid w:val="00BE0533"/>
    <w:rsid w:val="00BE2123"/>
    <w:rsid w:val="00BE38D5"/>
    <w:rsid w:val="00BE3CA0"/>
    <w:rsid w:val="00BE4AA7"/>
    <w:rsid w:val="00BE56B0"/>
    <w:rsid w:val="00BF1D9D"/>
    <w:rsid w:val="00BF481F"/>
    <w:rsid w:val="00BF5B78"/>
    <w:rsid w:val="00C001F5"/>
    <w:rsid w:val="00C06D6E"/>
    <w:rsid w:val="00C22290"/>
    <w:rsid w:val="00C2392A"/>
    <w:rsid w:val="00C254DB"/>
    <w:rsid w:val="00C272E2"/>
    <w:rsid w:val="00C36D7B"/>
    <w:rsid w:val="00C4009D"/>
    <w:rsid w:val="00C43511"/>
    <w:rsid w:val="00C444B4"/>
    <w:rsid w:val="00C60854"/>
    <w:rsid w:val="00C60B77"/>
    <w:rsid w:val="00C660DB"/>
    <w:rsid w:val="00C71F1F"/>
    <w:rsid w:val="00C83FD6"/>
    <w:rsid w:val="00C849BD"/>
    <w:rsid w:val="00C85F8F"/>
    <w:rsid w:val="00C87985"/>
    <w:rsid w:val="00C91D56"/>
    <w:rsid w:val="00C91FB3"/>
    <w:rsid w:val="00C942ED"/>
    <w:rsid w:val="00C96AB6"/>
    <w:rsid w:val="00CA3484"/>
    <w:rsid w:val="00CB047E"/>
    <w:rsid w:val="00CB2D50"/>
    <w:rsid w:val="00CB4050"/>
    <w:rsid w:val="00CB4BA0"/>
    <w:rsid w:val="00CB7440"/>
    <w:rsid w:val="00CC51C0"/>
    <w:rsid w:val="00CD2361"/>
    <w:rsid w:val="00CD5591"/>
    <w:rsid w:val="00CE1154"/>
    <w:rsid w:val="00CF118A"/>
    <w:rsid w:val="00CF1CFF"/>
    <w:rsid w:val="00CF59FA"/>
    <w:rsid w:val="00D0454E"/>
    <w:rsid w:val="00D121C7"/>
    <w:rsid w:val="00D169B2"/>
    <w:rsid w:val="00D2680A"/>
    <w:rsid w:val="00D27921"/>
    <w:rsid w:val="00D33A35"/>
    <w:rsid w:val="00D35D0D"/>
    <w:rsid w:val="00D419BA"/>
    <w:rsid w:val="00D513C5"/>
    <w:rsid w:val="00D545DC"/>
    <w:rsid w:val="00D617C7"/>
    <w:rsid w:val="00D63820"/>
    <w:rsid w:val="00D757A4"/>
    <w:rsid w:val="00D81A86"/>
    <w:rsid w:val="00D8789A"/>
    <w:rsid w:val="00D90C0B"/>
    <w:rsid w:val="00D96A52"/>
    <w:rsid w:val="00DA1715"/>
    <w:rsid w:val="00DA7A82"/>
    <w:rsid w:val="00DB1EA6"/>
    <w:rsid w:val="00DB408E"/>
    <w:rsid w:val="00DC6CC2"/>
    <w:rsid w:val="00DD0EA6"/>
    <w:rsid w:val="00DD225C"/>
    <w:rsid w:val="00DD504F"/>
    <w:rsid w:val="00DD56F5"/>
    <w:rsid w:val="00DE1155"/>
    <w:rsid w:val="00DE31F0"/>
    <w:rsid w:val="00DE48E5"/>
    <w:rsid w:val="00DE7AC0"/>
    <w:rsid w:val="00DF1D30"/>
    <w:rsid w:val="00E06B2A"/>
    <w:rsid w:val="00E06CF2"/>
    <w:rsid w:val="00E071E2"/>
    <w:rsid w:val="00E13765"/>
    <w:rsid w:val="00E1747D"/>
    <w:rsid w:val="00E30ED9"/>
    <w:rsid w:val="00E35D54"/>
    <w:rsid w:val="00E44522"/>
    <w:rsid w:val="00E47F8A"/>
    <w:rsid w:val="00E509E8"/>
    <w:rsid w:val="00E5596E"/>
    <w:rsid w:val="00E63E73"/>
    <w:rsid w:val="00E80DC9"/>
    <w:rsid w:val="00E84D8D"/>
    <w:rsid w:val="00EA793F"/>
    <w:rsid w:val="00EB0A1D"/>
    <w:rsid w:val="00EB4884"/>
    <w:rsid w:val="00EB5641"/>
    <w:rsid w:val="00EC19C3"/>
    <w:rsid w:val="00EC2E9A"/>
    <w:rsid w:val="00EC3FBE"/>
    <w:rsid w:val="00EC618A"/>
    <w:rsid w:val="00EC7595"/>
    <w:rsid w:val="00ED5985"/>
    <w:rsid w:val="00ED7459"/>
    <w:rsid w:val="00EE20C2"/>
    <w:rsid w:val="00EE4B4A"/>
    <w:rsid w:val="00EF124C"/>
    <w:rsid w:val="00EF7BFF"/>
    <w:rsid w:val="00F035B5"/>
    <w:rsid w:val="00F05D63"/>
    <w:rsid w:val="00F10665"/>
    <w:rsid w:val="00F15846"/>
    <w:rsid w:val="00F16B34"/>
    <w:rsid w:val="00F17872"/>
    <w:rsid w:val="00F2233B"/>
    <w:rsid w:val="00F336AF"/>
    <w:rsid w:val="00F50BF2"/>
    <w:rsid w:val="00F537D7"/>
    <w:rsid w:val="00F6215B"/>
    <w:rsid w:val="00F623CB"/>
    <w:rsid w:val="00F629C2"/>
    <w:rsid w:val="00F64B00"/>
    <w:rsid w:val="00F86182"/>
    <w:rsid w:val="00F87BF5"/>
    <w:rsid w:val="00F903B8"/>
    <w:rsid w:val="00F90481"/>
    <w:rsid w:val="00F92B03"/>
    <w:rsid w:val="00F9667F"/>
    <w:rsid w:val="00FA3BD0"/>
    <w:rsid w:val="00FA518D"/>
    <w:rsid w:val="00FB4009"/>
    <w:rsid w:val="00FC4955"/>
    <w:rsid w:val="00FC4B2A"/>
    <w:rsid w:val="00FC4F2D"/>
    <w:rsid w:val="00FD0A6E"/>
    <w:rsid w:val="00FD492B"/>
    <w:rsid w:val="00FD4987"/>
    <w:rsid w:val="00FD57D1"/>
    <w:rsid w:val="00FE0E9F"/>
    <w:rsid w:val="00FE643A"/>
    <w:rsid w:val="00FF36A7"/>
    <w:rsid w:val="00FF6E46"/>
    <w:rsid w:val="015528AD"/>
    <w:rsid w:val="03CF52E4"/>
    <w:rsid w:val="046B634C"/>
    <w:rsid w:val="0487FB20"/>
    <w:rsid w:val="0BE802AB"/>
    <w:rsid w:val="1A01EDF2"/>
    <w:rsid w:val="1ABA47B0"/>
    <w:rsid w:val="21B4B250"/>
    <w:rsid w:val="21D313C2"/>
    <w:rsid w:val="288538B4"/>
    <w:rsid w:val="2A509A9C"/>
    <w:rsid w:val="2FDBBE8F"/>
    <w:rsid w:val="34EAEBE5"/>
    <w:rsid w:val="3772B547"/>
    <w:rsid w:val="388A932B"/>
    <w:rsid w:val="3C0EBC60"/>
    <w:rsid w:val="42977AE6"/>
    <w:rsid w:val="4E752BDD"/>
    <w:rsid w:val="4F8D27D6"/>
    <w:rsid w:val="537DBD00"/>
    <w:rsid w:val="5DA98A4A"/>
    <w:rsid w:val="5E0D0F01"/>
    <w:rsid w:val="5F55CD2A"/>
    <w:rsid w:val="60695470"/>
    <w:rsid w:val="670624DD"/>
    <w:rsid w:val="69F8D0E7"/>
    <w:rsid w:val="6EFB18A3"/>
    <w:rsid w:val="73DC90FC"/>
    <w:rsid w:val="77FAD21A"/>
    <w:rsid w:val="7CE21F91"/>
    <w:rsid w:val="7D14C2FD"/>
    <w:rsid w:val="7D57D0D0"/>
    <w:rsid w:val="7E5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A3C13"/>
  <w15:docId w15:val="{174789BC-D018-4FA6-98FA-5076307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65"/>
  </w:style>
  <w:style w:type="paragraph" w:styleId="Footer">
    <w:name w:val="footer"/>
    <w:basedOn w:val="Normal"/>
    <w:link w:val="FooterChar"/>
    <w:uiPriority w:val="99"/>
    <w:unhideWhenUsed/>
    <w:rsid w:val="00F1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65"/>
  </w:style>
  <w:style w:type="paragraph" w:styleId="ListParagraph">
    <w:name w:val="List Paragraph"/>
    <w:basedOn w:val="Normal"/>
    <w:uiPriority w:val="1"/>
    <w:qFormat/>
    <w:rsid w:val="00F10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7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6182"/>
    <w:rPr>
      <w:color w:val="954F72" w:themeColor="followedHyperlink"/>
      <w:u w:val="single"/>
    </w:rPr>
  </w:style>
  <w:style w:type="paragraph" w:customStyle="1" w:styleId="Default">
    <w:name w:val="Default"/>
    <w:rsid w:val="00E06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6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1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E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66239"/>
    <w:pPr>
      <w:spacing w:after="0" w:line="240" w:lineRule="auto"/>
    </w:pPr>
  </w:style>
  <w:style w:type="paragraph" w:customStyle="1" w:styleId="xxxmsonormal">
    <w:name w:val="x_x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mruwgoh5j">
    <w:name w:val="markmruwgoh5j"/>
    <w:basedOn w:val="DefaultParagraphFont"/>
    <w:rsid w:val="00E80DC9"/>
  </w:style>
  <w:style w:type="paragraph" w:customStyle="1" w:styleId="xxmsonormal">
    <w:name w:val="x_xmsonormal"/>
    <w:basedOn w:val="Normal"/>
    <w:rsid w:val="00E8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7a2yjl5u4">
    <w:name w:val="mark7a2yjl5u4"/>
    <w:basedOn w:val="DefaultParagraphFont"/>
    <w:rsid w:val="00E80DC9"/>
  </w:style>
  <w:style w:type="character" w:customStyle="1" w:styleId="Heading3Char">
    <w:name w:val="Heading 3 Char"/>
    <w:basedOn w:val="DefaultParagraphFont"/>
    <w:link w:val="Heading3"/>
    <w:uiPriority w:val="9"/>
    <w:rsid w:val="008E7C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C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C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CA7"/>
    <w:rPr>
      <w:vertAlign w:val="superscript"/>
    </w:rPr>
  </w:style>
  <w:style w:type="paragraph" w:customStyle="1" w:styleId="paragraph">
    <w:name w:val="paragraph"/>
    <w:basedOn w:val="Normal"/>
    <w:rsid w:val="008E7C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E7CA7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4214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A4214"/>
    <w:rPr>
      <w:rFonts w:ascii="Poppins" w:eastAsia="Poppins" w:hAnsi="Poppins" w:cs="Poppins"/>
      <w:lang w:val="en-US"/>
    </w:rPr>
  </w:style>
  <w:style w:type="paragraph" w:customStyle="1" w:styleId="xmsonormal0">
    <w:name w:val="xmsonormal"/>
    <w:basedOn w:val="Normal"/>
    <w:rsid w:val="00686F6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686F6F"/>
  </w:style>
  <w:style w:type="character" w:customStyle="1" w:styleId="normaltextrun">
    <w:name w:val="normaltextrun"/>
    <w:basedOn w:val="DefaultParagraphFont"/>
    <w:rsid w:val="00B60C30"/>
  </w:style>
  <w:style w:type="character" w:styleId="UnresolvedMention">
    <w:name w:val="Unresolved Mention"/>
    <w:basedOn w:val="DefaultParagraphFont"/>
    <w:uiPriority w:val="99"/>
    <w:semiHidden/>
    <w:unhideWhenUsed/>
    <w:rsid w:val="0064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8F62.D4D4E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ABDA-87C1-4FD8-9910-8CE8398EE112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24F1BE5F-CB6A-477E-894B-6FE4BF5C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DF120-B7BE-4532-BD26-5D17946B717C}"/>
</file>

<file path=customXml/itemProps4.xml><?xml version="1.0" encoding="utf-8"?>
<ds:datastoreItem xmlns:ds="http://schemas.openxmlformats.org/officeDocument/2006/customXml" ds:itemID="{32C77C04-CF72-4138-BDB8-F75A7A38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Baxter</dc:creator>
  <cp:keywords/>
  <dc:description/>
  <cp:lastModifiedBy>Morag Tyrrell</cp:lastModifiedBy>
  <cp:revision>2</cp:revision>
  <cp:lastPrinted>2023-05-04T07:01:00Z</cp:lastPrinted>
  <dcterms:created xsi:type="dcterms:W3CDTF">2025-09-03T10:39:00Z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  <property fmtid="{D5CDD505-2E9C-101B-9397-08002B2CF9AE}" pid="3" name="MediaServiceImageTags">
    <vt:lpwstr/>
  </property>
</Properties>
</file>